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29DFB" w14:textId="2CDB9183" w:rsidR="00162C6C" w:rsidRPr="006A4887" w:rsidRDefault="00162C6C" w:rsidP="00162C6C">
      <w:pPr>
        <w:pStyle w:val="af1"/>
        <w:snapToGrid w:val="0"/>
        <w:spacing w:line="0" w:lineRule="atLeast"/>
        <w:ind w:right="95"/>
        <w:jc w:val="center"/>
        <w:rPr>
          <w:rFonts w:eastAsia="標楷體"/>
          <w:sz w:val="32"/>
          <w:szCs w:val="32"/>
        </w:rPr>
      </w:pPr>
      <w:bookmarkStart w:id="0" w:name="國立高雄大學理學院生命科學系教師升等審查要點"/>
      <w:r w:rsidRPr="006A4887">
        <w:rPr>
          <w:rFonts w:eastAsia="標楷體" w:hint="eastAsia"/>
          <w:sz w:val="32"/>
          <w:szCs w:val="32"/>
        </w:rPr>
        <w:t>國立高雄大學</w:t>
      </w:r>
      <w:r w:rsidRPr="00822330">
        <w:rPr>
          <w:rFonts w:eastAsia="標楷體"/>
          <w:sz w:val="32"/>
          <w:szCs w:val="32"/>
        </w:rPr>
        <w:t>理學院生命科學系</w:t>
      </w:r>
      <w:r w:rsidRPr="006A4887">
        <w:rPr>
          <w:rFonts w:eastAsia="標楷體" w:hint="eastAsia"/>
          <w:sz w:val="32"/>
          <w:szCs w:val="32"/>
        </w:rPr>
        <w:t>教師升等審查要點</w:t>
      </w:r>
      <w:bookmarkEnd w:id="0"/>
    </w:p>
    <w:p w14:paraId="39039C45" w14:textId="77777777" w:rsidR="00162C6C" w:rsidRPr="00822330" w:rsidRDefault="00162C6C" w:rsidP="00162C6C">
      <w:pPr>
        <w:autoSpaceDE w:val="0"/>
        <w:autoSpaceDN w:val="0"/>
        <w:adjustRightInd w:val="0"/>
        <w:snapToGrid w:val="0"/>
        <w:spacing w:line="240" w:lineRule="atLeast"/>
        <w:rPr>
          <w:bCs/>
          <w:sz w:val="20"/>
          <w:szCs w:val="20"/>
        </w:rPr>
      </w:pPr>
      <w:smartTag w:uri="urn:schemas-microsoft-com:office:smarttags" w:element="chsdate">
        <w:smartTagPr>
          <w:attr w:name="IsROCDate" w:val="False"/>
          <w:attr w:name="IsLunarDate" w:val="False"/>
          <w:attr w:name="Day" w:val="16"/>
          <w:attr w:name="Month" w:val="4"/>
          <w:attr w:name="Year" w:val="1997"/>
        </w:smartTagPr>
        <w:r w:rsidRPr="00822330">
          <w:rPr>
            <w:bCs/>
            <w:sz w:val="20"/>
            <w:szCs w:val="20"/>
          </w:rPr>
          <w:t>97</w:t>
        </w:r>
        <w:r w:rsidRPr="00822330">
          <w:rPr>
            <w:bCs/>
            <w:sz w:val="20"/>
            <w:szCs w:val="20"/>
          </w:rPr>
          <w:t>年</w:t>
        </w:r>
        <w:r w:rsidRPr="00822330">
          <w:rPr>
            <w:bCs/>
            <w:sz w:val="20"/>
            <w:szCs w:val="20"/>
          </w:rPr>
          <w:t>4</w:t>
        </w:r>
        <w:r w:rsidRPr="00822330">
          <w:rPr>
            <w:bCs/>
            <w:sz w:val="20"/>
            <w:szCs w:val="20"/>
          </w:rPr>
          <w:t>月</w:t>
        </w:r>
        <w:r w:rsidRPr="00822330">
          <w:rPr>
            <w:bCs/>
            <w:sz w:val="20"/>
            <w:szCs w:val="20"/>
          </w:rPr>
          <w:t>16</w:t>
        </w:r>
        <w:r w:rsidRPr="00822330">
          <w:rPr>
            <w:bCs/>
            <w:sz w:val="20"/>
            <w:szCs w:val="20"/>
          </w:rPr>
          <w:t>日</w:t>
        </w:r>
      </w:smartTag>
      <w:r w:rsidRPr="00822330">
        <w:rPr>
          <w:bCs/>
          <w:sz w:val="20"/>
          <w:szCs w:val="20"/>
        </w:rPr>
        <w:t>96</w:t>
      </w:r>
      <w:r w:rsidRPr="00822330">
        <w:rPr>
          <w:bCs/>
          <w:sz w:val="20"/>
          <w:szCs w:val="20"/>
        </w:rPr>
        <w:t>學年度第</w:t>
      </w:r>
      <w:r w:rsidRPr="00822330">
        <w:rPr>
          <w:bCs/>
          <w:sz w:val="20"/>
          <w:szCs w:val="20"/>
        </w:rPr>
        <w:t>8</w:t>
      </w:r>
      <w:r w:rsidRPr="00822330">
        <w:rPr>
          <w:bCs/>
          <w:sz w:val="20"/>
          <w:szCs w:val="20"/>
        </w:rPr>
        <w:t>次系務會議</w:t>
      </w:r>
      <w:r>
        <w:rPr>
          <w:rFonts w:hint="eastAsia"/>
          <w:bCs/>
          <w:sz w:val="20"/>
          <w:szCs w:val="20"/>
        </w:rPr>
        <w:t>，</w:t>
      </w:r>
      <w:r w:rsidRPr="00822330">
        <w:rPr>
          <w:bCs/>
          <w:sz w:val="20"/>
          <w:szCs w:val="20"/>
        </w:rPr>
        <w:t>97</w:t>
      </w:r>
      <w:r w:rsidRPr="00822330">
        <w:rPr>
          <w:bCs/>
          <w:sz w:val="20"/>
          <w:szCs w:val="20"/>
        </w:rPr>
        <w:t>年</w:t>
      </w:r>
      <w:r w:rsidRPr="00822330">
        <w:rPr>
          <w:bCs/>
          <w:sz w:val="20"/>
          <w:szCs w:val="20"/>
        </w:rPr>
        <w:t>5</w:t>
      </w:r>
      <w:r w:rsidRPr="00822330">
        <w:rPr>
          <w:bCs/>
          <w:sz w:val="20"/>
          <w:szCs w:val="20"/>
        </w:rPr>
        <w:t>月</w:t>
      </w:r>
      <w:r w:rsidRPr="00822330">
        <w:rPr>
          <w:bCs/>
          <w:sz w:val="20"/>
          <w:szCs w:val="20"/>
        </w:rPr>
        <w:t>28</w:t>
      </w:r>
      <w:r w:rsidRPr="00822330">
        <w:rPr>
          <w:bCs/>
          <w:sz w:val="20"/>
          <w:szCs w:val="20"/>
        </w:rPr>
        <w:t>日</w:t>
      </w:r>
      <w:r w:rsidRPr="00822330">
        <w:rPr>
          <w:bCs/>
          <w:sz w:val="20"/>
          <w:szCs w:val="20"/>
        </w:rPr>
        <w:t>96</w:t>
      </w:r>
      <w:r w:rsidRPr="00822330">
        <w:rPr>
          <w:bCs/>
          <w:sz w:val="20"/>
          <w:szCs w:val="20"/>
        </w:rPr>
        <w:t>學年度第</w:t>
      </w:r>
      <w:r w:rsidRPr="00822330">
        <w:rPr>
          <w:bCs/>
          <w:sz w:val="20"/>
          <w:szCs w:val="20"/>
        </w:rPr>
        <w:t>5</w:t>
      </w:r>
      <w:r w:rsidRPr="00822330">
        <w:rPr>
          <w:bCs/>
          <w:sz w:val="20"/>
          <w:szCs w:val="20"/>
        </w:rPr>
        <w:t>次院教評會會議</w:t>
      </w:r>
      <w:r>
        <w:rPr>
          <w:rFonts w:hint="eastAsia"/>
          <w:bCs/>
          <w:sz w:val="20"/>
          <w:szCs w:val="20"/>
        </w:rPr>
        <w:t>，</w:t>
      </w:r>
      <w:r w:rsidRPr="00822330">
        <w:rPr>
          <w:sz w:val="20"/>
          <w:szCs w:val="20"/>
        </w:rPr>
        <w:t>97</w:t>
      </w:r>
      <w:r w:rsidRPr="00822330">
        <w:rPr>
          <w:sz w:val="20"/>
          <w:szCs w:val="20"/>
        </w:rPr>
        <w:t>年</w:t>
      </w:r>
      <w:r w:rsidRPr="00822330">
        <w:rPr>
          <w:sz w:val="20"/>
          <w:szCs w:val="20"/>
        </w:rPr>
        <w:t>6</w:t>
      </w:r>
      <w:r w:rsidRPr="00822330">
        <w:rPr>
          <w:sz w:val="20"/>
          <w:szCs w:val="20"/>
        </w:rPr>
        <w:t>月</w:t>
      </w:r>
      <w:r w:rsidRPr="00822330">
        <w:rPr>
          <w:sz w:val="20"/>
          <w:szCs w:val="20"/>
        </w:rPr>
        <w:t>25</w:t>
      </w:r>
      <w:r w:rsidRPr="00822330">
        <w:rPr>
          <w:sz w:val="20"/>
          <w:szCs w:val="20"/>
        </w:rPr>
        <w:t>日第</w:t>
      </w:r>
      <w:r w:rsidRPr="00822330">
        <w:rPr>
          <w:sz w:val="20"/>
          <w:szCs w:val="20"/>
        </w:rPr>
        <w:t>52</w:t>
      </w:r>
      <w:r w:rsidRPr="00822330">
        <w:rPr>
          <w:sz w:val="20"/>
          <w:szCs w:val="20"/>
        </w:rPr>
        <w:t>次校教評會通過</w:t>
      </w:r>
    </w:p>
    <w:p w14:paraId="5A8EE718" w14:textId="77777777" w:rsidR="00162C6C" w:rsidRPr="00822330" w:rsidRDefault="00162C6C" w:rsidP="00162C6C">
      <w:pPr>
        <w:autoSpaceDE w:val="0"/>
        <w:autoSpaceDN w:val="0"/>
        <w:adjustRightInd w:val="0"/>
        <w:snapToGrid w:val="0"/>
        <w:spacing w:line="240" w:lineRule="atLeast"/>
        <w:ind w:right="200"/>
        <w:rPr>
          <w:sz w:val="20"/>
          <w:szCs w:val="20"/>
        </w:rPr>
      </w:pPr>
      <w:r w:rsidRPr="00822330">
        <w:rPr>
          <w:bCs/>
          <w:sz w:val="20"/>
          <w:szCs w:val="20"/>
        </w:rPr>
        <w:t>101</w:t>
      </w:r>
      <w:r w:rsidRPr="00822330">
        <w:rPr>
          <w:bCs/>
          <w:sz w:val="20"/>
          <w:szCs w:val="20"/>
        </w:rPr>
        <w:t>年</w:t>
      </w:r>
      <w:r w:rsidRPr="00822330">
        <w:rPr>
          <w:bCs/>
          <w:sz w:val="20"/>
          <w:szCs w:val="20"/>
        </w:rPr>
        <w:t>2</w:t>
      </w:r>
      <w:r w:rsidRPr="00822330">
        <w:rPr>
          <w:bCs/>
          <w:sz w:val="20"/>
          <w:szCs w:val="20"/>
        </w:rPr>
        <w:t>月</w:t>
      </w:r>
      <w:r w:rsidRPr="00822330">
        <w:rPr>
          <w:bCs/>
          <w:sz w:val="20"/>
          <w:szCs w:val="20"/>
        </w:rPr>
        <w:t>21</w:t>
      </w:r>
      <w:r w:rsidRPr="00822330">
        <w:rPr>
          <w:bCs/>
          <w:sz w:val="20"/>
          <w:szCs w:val="20"/>
        </w:rPr>
        <w:t>日</w:t>
      </w:r>
      <w:r w:rsidRPr="00822330">
        <w:rPr>
          <w:bCs/>
          <w:sz w:val="20"/>
          <w:szCs w:val="20"/>
        </w:rPr>
        <w:t>100</w:t>
      </w:r>
      <w:r w:rsidRPr="00822330">
        <w:rPr>
          <w:bCs/>
          <w:sz w:val="20"/>
          <w:szCs w:val="20"/>
        </w:rPr>
        <w:t>學年度第</w:t>
      </w:r>
      <w:r w:rsidRPr="00822330">
        <w:rPr>
          <w:bCs/>
          <w:sz w:val="20"/>
          <w:szCs w:val="20"/>
        </w:rPr>
        <w:t>6</w:t>
      </w:r>
      <w:r w:rsidRPr="00822330">
        <w:rPr>
          <w:bCs/>
          <w:sz w:val="20"/>
          <w:szCs w:val="20"/>
        </w:rPr>
        <w:t>次系務會議</w:t>
      </w:r>
      <w:r>
        <w:rPr>
          <w:rFonts w:hint="eastAsia"/>
          <w:bCs/>
          <w:sz w:val="20"/>
          <w:szCs w:val="20"/>
        </w:rPr>
        <w:t>，</w:t>
      </w:r>
      <w:r w:rsidRPr="00822330">
        <w:rPr>
          <w:bCs/>
          <w:sz w:val="20"/>
          <w:szCs w:val="20"/>
        </w:rPr>
        <w:t>101</w:t>
      </w:r>
      <w:r w:rsidRPr="00822330">
        <w:rPr>
          <w:bCs/>
          <w:sz w:val="20"/>
          <w:szCs w:val="20"/>
        </w:rPr>
        <w:t>年</w:t>
      </w:r>
      <w:r w:rsidRPr="00822330">
        <w:rPr>
          <w:bCs/>
          <w:sz w:val="20"/>
          <w:szCs w:val="20"/>
        </w:rPr>
        <w:t>5</w:t>
      </w:r>
      <w:r w:rsidRPr="00822330">
        <w:rPr>
          <w:bCs/>
          <w:sz w:val="20"/>
          <w:szCs w:val="20"/>
        </w:rPr>
        <w:t>月</w:t>
      </w:r>
      <w:r w:rsidRPr="00822330">
        <w:rPr>
          <w:bCs/>
          <w:sz w:val="20"/>
          <w:szCs w:val="20"/>
        </w:rPr>
        <w:t>8</w:t>
      </w:r>
      <w:r w:rsidRPr="00822330">
        <w:rPr>
          <w:bCs/>
          <w:sz w:val="20"/>
          <w:szCs w:val="20"/>
        </w:rPr>
        <w:t>日</w:t>
      </w:r>
      <w:r w:rsidRPr="00822330">
        <w:rPr>
          <w:bCs/>
          <w:sz w:val="20"/>
          <w:szCs w:val="20"/>
        </w:rPr>
        <w:t>100</w:t>
      </w:r>
      <w:r w:rsidRPr="00822330">
        <w:rPr>
          <w:bCs/>
          <w:sz w:val="20"/>
          <w:szCs w:val="20"/>
        </w:rPr>
        <w:t>學年度第</w:t>
      </w:r>
      <w:r w:rsidRPr="00822330">
        <w:rPr>
          <w:bCs/>
          <w:sz w:val="20"/>
          <w:szCs w:val="20"/>
        </w:rPr>
        <w:t>3</w:t>
      </w:r>
      <w:r w:rsidRPr="00822330">
        <w:rPr>
          <w:bCs/>
          <w:sz w:val="20"/>
          <w:szCs w:val="20"/>
        </w:rPr>
        <w:t>次院教評會議</w:t>
      </w:r>
      <w:r>
        <w:rPr>
          <w:rFonts w:hint="eastAsia"/>
          <w:bCs/>
          <w:sz w:val="20"/>
          <w:szCs w:val="20"/>
        </w:rPr>
        <w:t>，</w:t>
      </w:r>
      <w:r w:rsidRPr="00822330">
        <w:rPr>
          <w:sz w:val="20"/>
          <w:szCs w:val="20"/>
        </w:rPr>
        <w:t>101</w:t>
      </w:r>
      <w:r w:rsidRPr="00822330">
        <w:rPr>
          <w:sz w:val="20"/>
          <w:szCs w:val="20"/>
        </w:rPr>
        <w:t>年</w:t>
      </w:r>
      <w:r w:rsidRPr="00822330">
        <w:rPr>
          <w:sz w:val="20"/>
          <w:szCs w:val="20"/>
        </w:rPr>
        <w:t>6</w:t>
      </w:r>
      <w:r w:rsidRPr="00822330">
        <w:rPr>
          <w:sz w:val="20"/>
          <w:szCs w:val="20"/>
        </w:rPr>
        <w:t>月</w:t>
      </w:r>
      <w:r w:rsidRPr="00822330">
        <w:rPr>
          <w:sz w:val="20"/>
          <w:szCs w:val="20"/>
        </w:rPr>
        <w:t>22</w:t>
      </w:r>
      <w:r w:rsidRPr="00822330">
        <w:rPr>
          <w:sz w:val="20"/>
          <w:szCs w:val="20"/>
        </w:rPr>
        <w:t>日第</w:t>
      </w:r>
      <w:r w:rsidRPr="00822330">
        <w:rPr>
          <w:sz w:val="20"/>
          <w:szCs w:val="20"/>
        </w:rPr>
        <w:t>77</w:t>
      </w:r>
      <w:r w:rsidRPr="00822330">
        <w:rPr>
          <w:sz w:val="20"/>
          <w:szCs w:val="20"/>
        </w:rPr>
        <w:t>次校教評會通過</w:t>
      </w:r>
    </w:p>
    <w:p w14:paraId="3744705E" w14:textId="77777777" w:rsidR="00162C6C" w:rsidRDefault="00162C6C" w:rsidP="00162C6C">
      <w:pPr>
        <w:pStyle w:val="Default"/>
        <w:snapToGrid w:val="0"/>
        <w:spacing w:line="240" w:lineRule="atLeast"/>
        <w:rPr>
          <w:rFonts w:ascii="Times New Roman" w:cs="Times New Roman"/>
          <w:sz w:val="20"/>
          <w:szCs w:val="20"/>
        </w:rPr>
      </w:pPr>
      <w:r w:rsidRPr="00822330">
        <w:rPr>
          <w:rFonts w:ascii="Times New Roman" w:cs="Times New Roman"/>
          <w:bCs/>
          <w:sz w:val="20"/>
          <w:szCs w:val="20"/>
        </w:rPr>
        <w:t>104</w:t>
      </w:r>
      <w:r w:rsidRPr="00822330">
        <w:rPr>
          <w:rFonts w:ascii="Times New Roman" w:cs="Times New Roman"/>
          <w:bCs/>
          <w:sz w:val="20"/>
          <w:szCs w:val="20"/>
        </w:rPr>
        <w:t>年</w:t>
      </w:r>
      <w:r w:rsidRPr="00822330">
        <w:rPr>
          <w:rFonts w:ascii="Times New Roman" w:cs="Times New Roman"/>
          <w:bCs/>
          <w:sz w:val="20"/>
          <w:szCs w:val="20"/>
        </w:rPr>
        <w:t>1</w:t>
      </w:r>
      <w:r w:rsidRPr="00822330">
        <w:rPr>
          <w:rFonts w:ascii="Times New Roman" w:cs="Times New Roman"/>
          <w:bCs/>
          <w:sz w:val="20"/>
          <w:szCs w:val="20"/>
        </w:rPr>
        <w:t>月</w:t>
      </w:r>
      <w:r w:rsidRPr="00822330">
        <w:rPr>
          <w:rFonts w:ascii="Times New Roman" w:cs="Times New Roman"/>
          <w:bCs/>
          <w:sz w:val="20"/>
          <w:szCs w:val="20"/>
        </w:rPr>
        <w:t>8</w:t>
      </w:r>
      <w:r w:rsidRPr="00822330">
        <w:rPr>
          <w:rFonts w:ascii="Times New Roman" w:cs="Times New Roman"/>
          <w:bCs/>
          <w:sz w:val="20"/>
          <w:szCs w:val="20"/>
        </w:rPr>
        <w:t>日</w:t>
      </w:r>
      <w:r w:rsidRPr="00822330">
        <w:rPr>
          <w:rFonts w:ascii="Times New Roman" w:cs="Times New Roman"/>
          <w:bCs/>
          <w:sz w:val="20"/>
          <w:szCs w:val="20"/>
        </w:rPr>
        <w:t>103</w:t>
      </w:r>
      <w:r w:rsidRPr="00822330">
        <w:rPr>
          <w:rFonts w:ascii="Times New Roman" w:cs="Times New Roman"/>
          <w:bCs/>
          <w:sz w:val="20"/>
          <w:szCs w:val="20"/>
        </w:rPr>
        <w:t>學年度第</w:t>
      </w:r>
      <w:r w:rsidRPr="00822330">
        <w:rPr>
          <w:rFonts w:ascii="Times New Roman" w:cs="Times New Roman"/>
          <w:bCs/>
          <w:sz w:val="20"/>
          <w:szCs w:val="20"/>
        </w:rPr>
        <w:t>4</w:t>
      </w:r>
      <w:r w:rsidRPr="00822330">
        <w:rPr>
          <w:rFonts w:ascii="Times New Roman" w:cs="Times New Roman"/>
          <w:bCs/>
          <w:sz w:val="20"/>
          <w:szCs w:val="20"/>
        </w:rPr>
        <w:t>次系務會議</w:t>
      </w:r>
      <w:r w:rsidRPr="00822330">
        <w:rPr>
          <w:rFonts w:ascii="Times New Roman" w:cs="Times New Roman"/>
          <w:sz w:val="20"/>
          <w:szCs w:val="20"/>
        </w:rPr>
        <w:t>修正</w:t>
      </w:r>
      <w:r>
        <w:rPr>
          <w:rFonts w:ascii="Times New Roman" w:cs="Times New Roman" w:hint="eastAsia"/>
          <w:sz w:val="20"/>
          <w:szCs w:val="20"/>
        </w:rPr>
        <w:t>第</w:t>
      </w:r>
      <w:r w:rsidRPr="00822330">
        <w:rPr>
          <w:rFonts w:ascii="Times New Roman" w:cs="Times New Roman"/>
          <w:sz w:val="20"/>
          <w:szCs w:val="20"/>
        </w:rPr>
        <w:t>1</w:t>
      </w:r>
      <w:r w:rsidRPr="00822330">
        <w:rPr>
          <w:rFonts w:ascii="Times New Roman" w:cs="Times New Roman"/>
          <w:sz w:val="20"/>
          <w:szCs w:val="20"/>
        </w:rPr>
        <w:t>、</w:t>
      </w:r>
      <w:r w:rsidRPr="00822330">
        <w:rPr>
          <w:rFonts w:ascii="Times New Roman" w:cs="Times New Roman"/>
          <w:sz w:val="20"/>
          <w:szCs w:val="20"/>
        </w:rPr>
        <w:t>5</w:t>
      </w:r>
      <w:r w:rsidRPr="00822330">
        <w:rPr>
          <w:rFonts w:ascii="Times New Roman" w:cs="Times New Roman"/>
          <w:sz w:val="20"/>
          <w:szCs w:val="20"/>
        </w:rPr>
        <w:t>、</w:t>
      </w:r>
      <w:r w:rsidRPr="00822330">
        <w:rPr>
          <w:rFonts w:ascii="Times New Roman" w:cs="Times New Roman"/>
          <w:sz w:val="20"/>
          <w:szCs w:val="20"/>
        </w:rPr>
        <w:t>6</w:t>
      </w:r>
      <w:r w:rsidRPr="00822330">
        <w:rPr>
          <w:rFonts w:ascii="Times New Roman" w:cs="Times New Roman"/>
          <w:sz w:val="20"/>
          <w:szCs w:val="20"/>
        </w:rPr>
        <w:t>、</w:t>
      </w:r>
      <w:r w:rsidRPr="00822330">
        <w:rPr>
          <w:rFonts w:ascii="Times New Roman" w:cs="Times New Roman"/>
          <w:sz w:val="20"/>
          <w:szCs w:val="20"/>
        </w:rPr>
        <w:t>7</w:t>
      </w:r>
      <w:r w:rsidRPr="00822330">
        <w:rPr>
          <w:rFonts w:ascii="Times New Roman" w:cs="Times New Roman"/>
          <w:sz w:val="20"/>
          <w:szCs w:val="20"/>
        </w:rPr>
        <w:t>、</w:t>
      </w:r>
      <w:r w:rsidRPr="00822330">
        <w:rPr>
          <w:rFonts w:ascii="Times New Roman" w:cs="Times New Roman"/>
          <w:sz w:val="20"/>
          <w:szCs w:val="20"/>
        </w:rPr>
        <w:t>8</w:t>
      </w:r>
      <w:r w:rsidRPr="00822330">
        <w:rPr>
          <w:rFonts w:ascii="Times New Roman" w:cs="Times New Roman"/>
          <w:sz w:val="20"/>
          <w:szCs w:val="20"/>
        </w:rPr>
        <w:t>、</w:t>
      </w:r>
      <w:r w:rsidRPr="00822330">
        <w:rPr>
          <w:rFonts w:ascii="Times New Roman" w:cs="Times New Roman"/>
          <w:sz w:val="20"/>
          <w:szCs w:val="20"/>
        </w:rPr>
        <w:t>9</w:t>
      </w:r>
      <w:r w:rsidRPr="00822330">
        <w:rPr>
          <w:rFonts w:ascii="Times New Roman" w:cs="Times New Roman"/>
          <w:bCs/>
          <w:sz w:val="20"/>
          <w:szCs w:val="20"/>
        </w:rPr>
        <w:t>、</w:t>
      </w:r>
      <w:r w:rsidRPr="00822330">
        <w:rPr>
          <w:rFonts w:ascii="Times New Roman" w:cs="Times New Roman"/>
          <w:bCs/>
          <w:sz w:val="20"/>
          <w:szCs w:val="20"/>
        </w:rPr>
        <w:t>10</w:t>
      </w:r>
      <w:r w:rsidRPr="00822330">
        <w:rPr>
          <w:rFonts w:ascii="Times New Roman" w:cs="Times New Roman"/>
          <w:bCs/>
          <w:sz w:val="20"/>
          <w:szCs w:val="20"/>
        </w:rPr>
        <w:t>、</w:t>
      </w:r>
      <w:r w:rsidRPr="00822330">
        <w:rPr>
          <w:rFonts w:ascii="Times New Roman" w:cs="Times New Roman"/>
          <w:bCs/>
          <w:sz w:val="20"/>
          <w:szCs w:val="20"/>
        </w:rPr>
        <w:t>11</w:t>
      </w:r>
      <w:r w:rsidRPr="00822330">
        <w:rPr>
          <w:rFonts w:ascii="Times New Roman" w:cs="Times New Roman"/>
          <w:bCs/>
          <w:sz w:val="20"/>
          <w:szCs w:val="20"/>
        </w:rPr>
        <w:t>、</w:t>
      </w:r>
      <w:r w:rsidRPr="00822330">
        <w:rPr>
          <w:rFonts w:ascii="Times New Roman" w:cs="Times New Roman"/>
          <w:bCs/>
          <w:sz w:val="20"/>
          <w:szCs w:val="20"/>
        </w:rPr>
        <w:t>12</w:t>
      </w:r>
      <w:r w:rsidRPr="00822330">
        <w:rPr>
          <w:rFonts w:ascii="Times New Roman" w:cs="Times New Roman"/>
          <w:bCs/>
          <w:sz w:val="20"/>
          <w:szCs w:val="20"/>
        </w:rPr>
        <w:t>、</w:t>
      </w:r>
      <w:r w:rsidRPr="00822330">
        <w:rPr>
          <w:rFonts w:ascii="Times New Roman" w:cs="Times New Roman"/>
          <w:bCs/>
          <w:sz w:val="20"/>
          <w:szCs w:val="20"/>
        </w:rPr>
        <w:t>13</w:t>
      </w:r>
      <w:r w:rsidRPr="00822330">
        <w:rPr>
          <w:rFonts w:ascii="Times New Roman" w:cs="Times New Roman"/>
          <w:bCs/>
          <w:sz w:val="20"/>
          <w:szCs w:val="20"/>
        </w:rPr>
        <w:t>點</w:t>
      </w:r>
      <w:r>
        <w:rPr>
          <w:rFonts w:ascii="Times New Roman" w:cs="Times New Roman" w:hint="eastAsia"/>
          <w:bCs/>
          <w:sz w:val="20"/>
          <w:szCs w:val="20"/>
        </w:rPr>
        <w:t>，</w:t>
      </w:r>
      <w:r w:rsidRPr="00822330">
        <w:rPr>
          <w:rFonts w:ascii="Times New Roman" w:cs="Times New Roman"/>
          <w:sz w:val="20"/>
          <w:szCs w:val="20"/>
        </w:rPr>
        <w:t>104</w:t>
      </w:r>
      <w:r w:rsidRPr="00822330">
        <w:rPr>
          <w:rFonts w:ascii="Times New Roman" w:cs="Times New Roman"/>
          <w:sz w:val="20"/>
          <w:szCs w:val="20"/>
        </w:rPr>
        <w:t>年</w:t>
      </w:r>
      <w:r w:rsidRPr="00822330">
        <w:rPr>
          <w:rFonts w:ascii="Times New Roman" w:cs="Times New Roman"/>
          <w:sz w:val="20"/>
          <w:szCs w:val="20"/>
        </w:rPr>
        <w:t>1</w:t>
      </w:r>
      <w:r w:rsidRPr="00822330">
        <w:rPr>
          <w:rFonts w:ascii="Times New Roman" w:cs="Times New Roman"/>
          <w:sz w:val="20"/>
          <w:szCs w:val="20"/>
        </w:rPr>
        <w:t>月</w:t>
      </w:r>
      <w:r w:rsidRPr="00822330">
        <w:rPr>
          <w:rFonts w:ascii="Times New Roman" w:cs="Times New Roman"/>
          <w:sz w:val="20"/>
          <w:szCs w:val="20"/>
        </w:rPr>
        <w:t>13</w:t>
      </w:r>
      <w:r w:rsidRPr="00822330">
        <w:rPr>
          <w:rFonts w:ascii="Times New Roman" w:cs="Times New Roman"/>
          <w:sz w:val="20"/>
          <w:szCs w:val="20"/>
        </w:rPr>
        <w:t>日</w:t>
      </w:r>
      <w:r w:rsidRPr="00822330">
        <w:rPr>
          <w:rFonts w:ascii="Times New Roman" w:cs="Times New Roman"/>
          <w:sz w:val="20"/>
          <w:szCs w:val="20"/>
        </w:rPr>
        <w:t>103</w:t>
      </w:r>
      <w:r w:rsidRPr="00822330">
        <w:rPr>
          <w:rFonts w:ascii="Times New Roman" w:cs="Times New Roman"/>
          <w:sz w:val="20"/>
          <w:szCs w:val="20"/>
        </w:rPr>
        <w:t>學年度第</w:t>
      </w:r>
      <w:r w:rsidRPr="00822330">
        <w:rPr>
          <w:rFonts w:ascii="Times New Roman" w:cs="Times New Roman"/>
          <w:sz w:val="20"/>
          <w:szCs w:val="20"/>
        </w:rPr>
        <w:t>3</w:t>
      </w:r>
      <w:r w:rsidRPr="00822330">
        <w:rPr>
          <w:rFonts w:ascii="Times New Roman" w:cs="Times New Roman"/>
          <w:sz w:val="20"/>
          <w:szCs w:val="20"/>
        </w:rPr>
        <w:t>次院教評會議修正</w:t>
      </w:r>
      <w:r>
        <w:rPr>
          <w:rFonts w:ascii="Times New Roman" w:cs="Times New Roman" w:hint="eastAsia"/>
          <w:sz w:val="20"/>
          <w:szCs w:val="20"/>
        </w:rPr>
        <w:t>第</w:t>
      </w:r>
      <w:r w:rsidRPr="00822330">
        <w:rPr>
          <w:rFonts w:ascii="Times New Roman" w:cs="Times New Roman"/>
          <w:sz w:val="20"/>
          <w:szCs w:val="20"/>
        </w:rPr>
        <w:t>6</w:t>
      </w:r>
      <w:r w:rsidRPr="00822330">
        <w:rPr>
          <w:rFonts w:ascii="Times New Roman" w:cs="Times New Roman"/>
          <w:sz w:val="20"/>
          <w:szCs w:val="20"/>
        </w:rPr>
        <w:t>、</w:t>
      </w:r>
      <w:r w:rsidRPr="00822330">
        <w:rPr>
          <w:rFonts w:ascii="Times New Roman" w:cs="Times New Roman"/>
          <w:sz w:val="20"/>
          <w:szCs w:val="20"/>
        </w:rPr>
        <w:t>7</w:t>
      </w:r>
      <w:r w:rsidRPr="00822330">
        <w:rPr>
          <w:rFonts w:ascii="Times New Roman" w:cs="Times New Roman"/>
          <w:sz w:val="20"/>
          <w:szCs w:val="20"/>
        </w:rPr>
        <w:t>、</w:t>
      </w:r>
      <w:r w:rsidRPr="00822330">
        <w:rPr>
          <w:rFonts w:ascii="Times New Roman" w:cs="Times New Roman"/>
          <w:sz w:val="20"/>
          <w:szCs w:val="20"/>
        </w:rPr>
        <w:t>9</w:t>
      </w:r>
      <w:r w:rsidRPr="00822330">
        <w:rPr>
          <w:rFonts w:ascii="Times New Roman" w:cs="Times New Roman"/>
          <w:sz w:val="20"/>
          <w:szCs w:val="20"/>
        </w:rPr>
        <w:t>、</w:t>
      </w:r>
      <w:r w:rsidRPr="00822330">
        <w:rPr>
          <w:rFonts w:ascii="Times New Roman" w:cs="Times New Roman"/>
          <w:sz w:val="20"/>
          <w:szCs w:val="20"/>
        </w:rPr>
        <w:t>10</w:t>
      </w:r>
      <w:r w:rsidRPr="00822330">
        <w:rPr>
          <w:rFonts w:ascii="Times New Roman" w:cs="Times New Roman"/>
          <w:sz w:val="20"/>
          <w:szCs w:val="20"/>
        </w:rPr>
        <w:t>、</w:t>
      </w:r>
      <w:r w:rsidRPr="00822330">
        <w:rPr>
          <w:rFonts w:ascii="Times New Roman" w:cs="Times New Roman"/>
          <w:sz w:val="20"/>
          <w:szCs w:val="20"/>
        </w:rPr>
        <w:t>12</w:t>
      </w:r>
      <w:r w:rsidRPr="00822330">
        <w:rPr>
          <w:rFonts w:ascii="Times New Roman" w:cs="Times New Roman"/>
          <w:sz w:val="20"/>
          <w:szCs w:val="20"/>
        </w:rPr>
        <w:t>點</w:t>
      </w:r>
      <w:r>
        <w:rPr>
          <w:rFonts w:ascii="Times New Roman" w:cs="Times New Roman" w:hint="eastAsia"/>
          <w:sz w:val="20"/>
          <w:szCs w:val="20"/>
        </w:rPr>
        <w:t>，</w:t>
      </w:r>
      <w:r w:rsidRPr="00822330">
        <w:rPr>
          <w:rFonts w:ascii="Times New Roman" w:cs="Times New Roman"/>
          <w:sz w:val="20"/>
          <w:szCs w:val="20"/>
        </w:rPr>
        <w:t>104</w:t>
      </w:r>
      <w:r w:rsidRPr="00822330">
        <w:rPr>
          <w:rFonts w:ascii="Times New Roman" w:cs="Times New Roman"/>
          <w:sz w:val="20"/>
          <w:szCs w:val="20"/>
        </w:rPr>
        <w:t>年</w:t>
      </w:r>
      <w:r w:rsidRPr="00822330">
        <w:rPr>
          <w:rFonts w:ascii="Times New Roman" w:cs="Times New Roman"/>
          <w:sz w:val="20"/>
          <w:szCs w:val="20"/>
        </w:rPr>
        <w:t>3</w:t>
      </w:r>
      <w:r w:rsidRPr="00822330">
        <w:rPr>
          <w:rFonts w:ascii="Times New Roman" w:cs="Times New Roman"/>
          <w:sz w:val="20"/>
          <w:szCs w:val="20"/>
        </w:rPr>
        <w:t>月</w:t>
      </w:r>
      <w:r w:rsidRPr="00822330">
        <w:rPr>
          <w:rFonts w:ascii="Times New Roman" w:cs="Times New Roman"/>
          <w:sz w:val="20"/>
          <w:szCs w:val="20"/>
        </w:rPr>
        <w:t>18</w:t>
      </w:r>
      <w:r w:rsidRPr="00822330">
        <w:rPr>
          <w:rFonts w:ascii="Times New Roman" w:cs="Times New Roman"/>
          <w:sz w:val="20"/>
          <w:szCs w:val="20"/>
        </w:rPr>
        <w:t>日第</w:t>
      </w:r>
      <w:r w:rsidRPr="00822330">
        <w:rPr>
          <w:rFonts w:ascii="Times New Roman" w:cs="Times New Roman"/>
          <w:sz w:val="20"/>
          <w:szCs w:val="20"/>
        </w:rPr>
        <w:t>95</w:t>
      </w:r>
      <w:r w:rsidRPr="00822330">
        <w:rPr>
          <w:rFonts w:ascii="Times New Roman" w:cs="Times New Roman"/>
          <w:sz w:val="20"/>
          <w:szCs w:val="20"/>
        </w:rPr>
        <w:t>次校教評會通過，</w:t>
      </w:r>
      <w:r w:rsidRPr="00822330">
        <w:rPr>
          <w:rFonts w:ascii="Times New Roman" w:cs="Times New Roman"/>
          <w:sz w:val="20"/>
          <w:szCs w:val="20"/>
        </w:rPr>
        <w:t>104</w:t>
      </w:r>
      <w:r w:rsidRPr="00822330">
        <w:rPr>
          <w:rFonts w:ascii="Times New Roman" w:cs="Times New Roman"/>
          <w:sz w:val="20"/>
          <w:szCs w:val="20"/>
        </w:rPr>
        <w:t>年</w:t>
      </w:r>
      <w:r w:rsidRPr="00822330">
        <w:rPr>
          <w:rFonts w:ascii="Times New Roman" w:cs="Times New Roman"/>
          <w:sz w:val="20"/>
          <w:szCs w:val="20"/>
        </w:rPr>
        <w:t>3</w:t>
      </w:r>
      <w:r w:rsidRPr="00822330">
        <w:rPr>
          <w:rFonts w:ascii="Times New Roman" w:cs="Times New Roman"/>
          <w:sz w:val="20"/>
          <w:szCs w:val="20"/>
        </w:rPr>
        <w:t>月</w:t>
      </w:r>
      <w:r w:rsidRPr="00822330">
        <w:rPr>
          <w:rFonts w:ascii="Times New Roman" w:cs="Times New Roman"/>
          <w:sz w:val="20"/>
          <w:szCs w:val="20"/>
        </w:rPr>
        <w:t>26</w:t>
      </w:r>
      <w:r>
        <w:rPr>
          <w:rFonts w:ascii="Times New Roman" w:cs="Times New Roman"/>
          <w:sz w:val="20"/>
          <w:szCs w:val="20"/>
        </w:rPr>
        <w:t>日</w:t>
      </w:r>
      <w:r>
        <w:rPr>
          <w:rFonts w:ascii="Times New Roman" w:cs="Times New Roman" w:hint="eastAsia"/>
          <w:sz w:val="20"/>
          <w:szCs w:val="20"/>
        </w:rPr>
        <w:t>核定</w:t>
      </w:r>
    </w:p>
    <w:p w14:paraId="57978829" w14:textId="77777777" w:rsidR="00162C6C" w:rsidRDefault="00162C6C" w:rsidP="00162C6C">
      <w:pPr>
        <w:pStyle w:val="Default"/>
        <w:snapToGrid w:val="0"/>
        <w:spacing w:line="240" w:lineRule="atLeast"/>
        <w:rPr>
          <w:rFonts w:ascii="Times New Roman" w:cs="Times New Roman"/>
          <w:sz w:val="20"/>
          <w:szCs w:val="20"/>
        </w:rPr>
      </w:pPr>
      <w:r w:rsidRPr="00822330">
        <w:rPr>
          <w:rFonts w:ascii="Times New Roman" w:cs="Times New Roman"/>
          <w:bCs/>
          <w:sz w:val="20"/>
          <w:szCs w:val="20"/>
        </w:rPr>
        <w:t>10</w:t>
      </w:r>
      <w:r>
        <w:rPr>
          <w:rFonts w:ascii="Times New Roman" w:cs="Times New Roman" w:hint="eastAsia"/>
          <w:bCs/>
          <w:sz w:val="20"/>
          <w:szCs w:val="20"/>
        </w:rPr>
        <w:t>7</w:t>
      </w:r>
      <w:r w:rsidRPr="00822330">
        <w:rPr>
          <w:rFonts w:ascii="Times New Roman" w:cs="Times New Roman"/>
          <w:bCs/>
          <w:sz w:val="20"/>
          <w:szCs w:val="20"/>
        </w:rPr>
        <w:t>年</w:t>
      </w:r>
      <w:r w:rsidRPr="00822330">
        <w:rPr>
          <w:rFonts w:ascii="Times New Roman" w:cs="Times New Roman"/>
          <w:bCs/>
          <w:sz w:val="20"/>
          <w:szCs w:val="20"/>
        </w:rPr>
        <w:t>1</w:t>
      </w:r>
      <w:r w:rsidRPr="00822330">
        <w:rPr>
          <w:rFonts w:ascii="Times New Roman" w:cs="Times New Roman"/>
          <w:bCs/>
          <w:sz w:val="20"/>
          <w:szCs w:val="20"/>
        </w:rPr>
        <w:t>月</w:t>
      </w:r>
      <w:r>
        <w:rPr>
          <w:rFonts w:ascii="Times New Roman" w:cs="Times New Roman" w:hint="eastAsia"/>
          <w:bCs/>
          <w:sz w:val="20"/>
          <w:szCs w:val="20"/>
        </w:rPr>
        <w:t>3</w:t>
      </w:r>
      <w:r w:rsidRPr="00822330">
        <w:rPr>
          <w:rFonts w:ascii="Times New Roman" w:cs="Times New Roman"/>
          <w:bCs/>
          <w:sz w:val="20"/>
          <w:szCs w:val="20"/>
        </w:rPr>
        <w:t>日</w:t>
      </w:r>
      <w:r w:rsidRPr="00822330">
        <w:rPr>
          <w:rFonts w:ascii="Times New Roman" w:cs="Times New Roman"/>
          <w:bCs/>
          <w:sz w:val="20"/>
          <w:szCs w:val="20"/>
        </w:rPr>
        <w:t>10</w:t>
      </w:r>
      <w:r>
        <w:rPr>
          <w:rFonts w:ascii="Times New Roman" w:cs="Times New Roman" w:hint="eastAsia"/>
          <w:bCs/>
          <w:sz w:val="20"/>
          <w:szCs w:val="20"/>
        </w:rPr>
        <w:t>6</w:t>
      </w:r>
      <w:r w:rsidRPr="00822330">
        <w:rPr>
          <w:rFonts w:ascii="Times New Roman" w:cs="Times New Roman"/>
          <w:bCs/>
          <w:sz w:val="20"/>
          <w:szCs w:val="20"/>
        </w:rPr>
        <w:t>學年度第</w:t>
      </w:r>
      <w:r w:rsidRPr="00822330">
        <w:rPr>
          <w:rFonts w:ascii="Times New Roman" w:cs="Times New Roman"/>
          <w:bCs/>
          <w:sz w:val="20"/>
          <w:szCs w:val="20"/>
        </w:rPr>
        <w:t>4</w:t>
      </w:r>
      <w:r w:rsidRPr="00822330">
        <w:rPr>
          <w:rFonts w:ascii="Times New Roman" w:cs="Times New Roman"/>
          <w:bCs/>
          <w:sz w:val="20"/>
          <w:szCs w:val="20"/>
        </w:rPr>
        <w:t>次系務會議</w:t>
      </w:r>
      <w:r w:rsidRPr="00822330">
        <w:rPr>
          <w:rFonts w:ascii="Times New Roman" w:cs="Times New Roman"/>
          <w:sz w:val="20"/>
          <w:szCs w:val="20"/>
        </w:rPr>
        <w:t>修正</w:t>
      </w:r>
      <w:r>
        <w:rPr>
          <w:rFonts w:ascii="Times New Roman" w:cs="Times New Roman" w:hint="eastAsia"/>
          <w:sz w:val="20"/>
          <w:szCs w:val="20"/>
        </w:rPr>
        <w:t>第</w:t>
      </w:r>
      <w:r>
        <w:rPr>
          <w:rFonts w:ascii="Times New Roman" w:cs="Times New Roman" w:hint="eastAsia"/>
          <w:sz w:val="20"/>
          <w:szCs w:val="20"/>
        </w:rPr>
        <w:t>3</w:t>
      </w:r>
      <w:r w:rsidRPr="00822330">
        <w:rPr>
          <w:rFonts w:ascii="Times New Roman" w:cs="Times New Roman"/>
          <w:sz w:val="20"/>
          <w:szCs w:val="20"/>
        </w:rPr>
        <w:t>、</w:t>
      </w:r>
      <w:r>
        <w:rPr>
          <w:rFonts w:ascii="Times New Roman" w:cs="Times New Roman" w:hint="eastAsia"/>
          <w:sz w:val="20"/>
          <w:szCs w:val="20"/>
        </w:rPr>
        <w:t>4</w:t>
      </w:r>
      <w:r w:rsidRPr="00822330">
        <w:rPr>
          <w:rFonts w:ascii="Times New Roman" w:cs="Times New Roman"/>
          <w:sz w:val="20"/>
          <w:szCs w:val="20"/>
        </w:rPr>
        <w:t>、</w:t>
      </w:r>
      <w:r>
        <w:rPr>
          <w:rFonts w:ascii="Times New Roman" w:cs="Times New Roman" w:hint="eastAsia"/>
          <w:sz w:val="20"/>
          <w:szCs w:val="20"/>
        </w:rPr>
        <w:t>5</w:t>
      </w:r>
      <w:r w:rsidRPr="00822330">
        <w:rPr>
          <w:rFonts w:ascii="Times New Roman" w:cs="Times New Roman"/>
          <w:sz w:val="20"/>
          <w:szCs w:val="20"/>
        </w:rPr>
        <w:t>、</w:t>
      </w:r>
      <w:r>
        <w:rPr>
          <w:rFonts w:ascii="Times New Roman" w:cs="Times New Roman" w:hint="eastAsia"/>
          <w:sz w:val="20"/>
          <w:szCs w:val="20"/>
        </w:rPr>
        <w:t>6</w:t>
      </w:r>
      <w:r w:rsidRPr="00822330">
        <w:rPr>
          <w:rFonts w:ascii="Times New Roman" w:cs="Times New Roman"/>
          <w:sz w:val="20"/>
          <w:szCs w:val="20"/>
        </w:rPr>
        <w:t>、</w:t>
      </w:r>
      <w:r>
        <w:rPr>
          <w:rFonts w:ascii="Times New Roman" w:cs="Times New Roman" w:hint="eastAsia"/>
          <w:sz w:val="20"/>
          <w:szCs w:val="20"/>
        </w:rPr>
        <w:t>7</w:t>
      </w:r>
      <w:r w:rsidRPr="00822330">
        <w:rPr>
          <w:rFonts w:ascii="Times New Roman" w:cs="Times New Roman"/>
          <w:sz w:val="20"/>
          <w:szCs w:val="20"/>
        </w:rPr>
        <w:t>、</w:t>
      </w:r>
      <w:r>
        <w:rPr>
          <w:rFonts w:ascii="Times New Roman" w:cs="Times New Roman" w:hint="eastAsia"/>
          <w:sz w:val="20"/>
          <w:szCs w:val="20"/>
        </w:rPr>
        <w:t>8</w:t>
      </w:r>
      <w:r w:rsidRPr="00822330">
        <w:rPr>
          <w:rFonts w:ascii="Times New Roman" w:cs="Times New Roman"/>
          <w:bCs/>
          <w:sz w:val="20"/>
          <w:szCs w:val="20"/>
        </w:rPr>
        <w:t>、</w:t>
      </w:r>
      <w:r>
        <w:rPr>
          <w:rFonts w:ascii="Times New Roman" w:cs="Times New Roman" w:hint="eastAsia"/>
          <w:bCs/>
          <w:sz w:val="20"/>
          <w:szCs w:val="20"/>
        </w:rPr>
        <w:t>9</w:t>
      </w:r>
      <w:r>
        <w:rPr>
          <w:rFonts w:ascii="Times New Roman" w:cs="Times New Roman" w:hint="eastAsia"/>
          <w:bCs/>
          <w:sz w:val="20"/>
          <w:szCs w:val="20"/>
          <w:lang w:eastAsia="zh-HK"/>
        </w:rPr>
        <w:t>、</w:t>
      </w:r>
      <w:r>
        <w:rPr>
          <w:rFonts w:ascii="Times New Roman" w:cs="Times New Roman" w:hint="eastAsia"/>
          <w:bCs/>
          <w:sz w:val="20"/>
          <w:szCs w:val="20"/>
        </w:rPr>
        <w:t>10</w:t>
      </w:r>
      <w:r w:rsidRPr="00822330">
        <w:rPr>
          <w:rFonts w:ascii="Times New Roman" w:cs="Times New Roman"/>
          <w:bCs/>
          <w:sz w:val="20"/>
          <w:szCs w:val="20"/>
        </w:rPr>
        <w:t>、</w:t>
      </w:r>
      <w:r w:rsidRPr="00822330">
        <w:rPr>
          <w:rFonts w:ascii="Times New Roman" w:cs="Times New Roman"/>
          <w:bCs/>
          <w:sz w:val="20"/>
          <w:szCs w:val="20"/>
        </w:rPr>
        <w:t>11</w:t>
      </w:r>
      <w:r w:rsidRPr="00822330">
        <w:rPr>
          <w:rFonts w:ascii="Times New Roman" w:cs="Times New Roman"/>
          <w:bCs/>
          <w:sz w:val="20"/>
          <w:szCs w:val="20"/>
        </w:rPr>
        <w:t>、</w:t>
      </w:r>
      <w:r w:rsidRPr="00822330">
        <w:rPr>
          <w:rFonts w:ascii="Times New Roman" w:cs="Times New Roman"/>
          <w:bCs/>
          <w:sz w:val="20"/>
          <w:szCs w:val="20"/>
        </w:rPr>
        <w:t>12</w:t>
      </w:r>
      <w:r w:rsidRPr="00822330">
        <w:rPr>
          <w:rFonts w:ascii="Times New Roman" w:cs="Times New Roman"/>
          <w:bCs/>
          <w:sz w:val="20"/>
          <w:szCs w:val="20"/>
        </w:rPr>
        <w:t>、</w:t>
      </w:r>
      <w:r w:rsidRPr="00822330">
        <w:rPr>
          <w:rFonts w:ascii="Times New Roman" w:cs="Times New Roman"/>
          <w:bCs/>
          <w:sz w:val="20"/>
          <w:szCs w:val="20"/>
        </w:rPr>
        <w:t>13</w:t>
      </w:r>
      <w:r>
        <w:rPr>
          <w:rFonts w:ascii="Times New Roman" w:cs="Times New Roman" w:hint="eastAsia"/>
          <w:bCs/>
          <w:sz w:val="20"/>
          <w:szCs w:val="20"/>
          <w:lang w:eastAsia="zh-HK"/>
        </w:rPr>
        <w:t>、</w:t>
      </w:r>
      <w:r>
        <w:rPr>
          <w:rFonts w:ascii="Times New Roman" w:cs="Times New Roman" w:hint="eastAsia"/>
          <w:bCs/>
          <w:sz w:val="20"/>
          <w:szCs w:val="20"/>
        </w:rPr>
        <w:t>14</w:t>
      </w:r>
      <w:r w:rsidRPr="00822330">
        <w:rPr>
          <w:rFonts w:ascii="Times New Roman" w:cs="Times New Roman"/>
          <w:bCs/>
          <w:sz w:val="20"/>
          <w:szCs w:val="20"/>
        </w:rPr>
        <w:t>點</w:t>
      </w:r>
      <w:r>
        <w:rPr>
          <w:rFonts w:ascii="Times New Roman" w:cs="Times New Roman" w:hint="eastAsia"/>
          <w:bCs/>
          <w:sz w:val="20"/>
          <w:szCs w:val="20"/>
        </w:rPr>
        <w:t>，</w:t>
      </w:r>
      <w:r w:rsidRPr="00822330">
        <w:rPr>
          <w:rFonts w:ascii="Times New Roman" w:cs="Times New Roman"/>
          <w:sz w:val="20"/>
          <w:szCs w:val="20"/>
        </w:rPr>
        <w:t>10</w:t>
      </w:r>
      <w:r>
        <w:rPr>
          <w:rFonts w:ascii="Times New Roman" w:cs="Times New Roman" w:hint="eastAsia"/>
          <w:sz w:val="20"/>
          <w:szCs w:val="20"/>
        </w:rPr>
        <w:t>7</w:t>
      </w:r>
      <w:r w:rsidRPr="00822330">
        <w:rPr>
          <w:rFonts w:ascii="Times New Roman" w:cs="Times New Roman"/>
          <w:sz w:val="20"/>
          <w:szCs w:val="20"/>
        </w:rPr>
        <w:t>年</w:t>
      </w:r>
      <w:r w:rsidRPr="00822330">
        <w:rPr>
          <w:rFonts w:ascii="Times New Roman" w:cs="Times New Roman"/>
          <w:sz w:val="20"/>
          <w:szCs w:val="20"/>
        </w:rPr>
        <w:t>1</w:t>
      </w:r>
      <w:r>
        <w:rPr>
          <w:rFonts w:ascii="Times New Roman" w:cs="Times New Roman" w:hint="eastAsia"/>
          <w:sz w:val="20"/>
          <w:szCs w:val="20"/>
        </w:rPr>
        <w:t>0</w:t>
      </w:r>
      <w:r w:rsidRPr="00822330">
        <w:rPr>
          <w:rFonts w:ascii="Times New Roman" w:cs="Times New Roman"/>
          <w:sz w:val="20"/>
          <w:szCs w:val="20"/>
        </w:rPr>
        <w:t>月</w:t>
      </w:r>
      <w:r w:rsidRPr="00822330">
        <w:rPr>
          <w:rFonts w:ascii="Times New Roman" w:cs="Times New Roman"/>
          <w:sz w:val="20"/>
          <w:szCs w:val="20"/>
        </w:rPr>
        <w:t>1</w:t>
      </w:r>
      <w:r>
        <w:rPr>
          <w:rFonts w:ascii="Times New Roman" w:cs="Times New Roman" w:hint="eastAsia"/>
          <w:sz w:val="20"/>
          <w:szCs w:val="20"/>
        </w:rPr>
        <w:t>7</w:t>
      </w:r>
      <w:r w:rsidRPr="00822330">
        <w:rPr>
          <w:rFonts w:ascii="Times New Roman" w:cs="Times New Roman"/>
          <w:sz w:val="20"/>
          <w:szCs w:val="20"/>
        </w:rPr>
        <w:t>日</w:t>
      </w:r>
      <w:r w:rsidRPr="00822330">
        <w:rPr>
          <w:rFonts w:ascii="Times New Roman" w:cs="Times New Roman"/>
          <w:sz w:val="20"/>
          <w:szCs w:val="20"/>
        </w:rPr>
        <w:t>10</w:t>
      </w:r>
      <w:r>
        <w:rPr>
          <w:rFonts w:ascii="Times New Roman" w:cs="Times New Roman" w:hint="eastAsia"/>
          <w:sz w:val="20"/>
          <w:szCs w:val="20"/>
        </w:rPr>
        <w:t>7</w:t>
      </w:r>
      <w:r w:rsidRPr="00822330">
        <w:rPr>
          <w:rFonts w:ascii="Times New Roman" w:cs="Times New Roman"/>
          <w:sz w:val="20"/>
          <w:szCs w:val="20"/>
        </w:rPr>
        <w:t>學年度第</w:t>
      </w:r>
      <w:r>
        <w:rPr>
          <w:rFonts w:ascii="Times New Roman" w:cs="Times New Roman" w:hint="eastAsia"/>
          <w:sz w:val="20"/>
          <w:szCs w:val="20"/>
        </w:rPr>
        <w:t>2</w:t>
      </w:r>
      <w:r w:rsidRPr="00822330">
        <w:rPr>
          <w:rFonts w:ascii="Times New Roman" w:cs="Times New Roman"/>
          <w:sz w:val="20"/>
          <w:szCs w:val="20"/>
        </w:rPr>
        <w:t>次院教評會議</w:t>
      </w:r>
      <w:r>
        <w:rPr>
          <w:rFonts w:ascii="Times New Roman" w:cs="Times New Roman" w:hint="eastAsia"/>
          <w:sz w:val="20"/>
          <w:szCs w:val="20"/>
        </w:rPr>
        <w:t>，</w:t>
      </w:r>
      <w:r w:rsidRPr="00822330">
        <w:rPr>
          <w:rFonts w:ascii="Times New Roman" w:cs="Times New Roman"/>
          <w:sz w:val="20"/>
          <w:szCs w:val="20"/>
        </w:rPr>
        <w:t>10</w:t>
      </w:r>
      <w:r>
        <w:rPr>
          <w:rFonts w:ascii="Times New Roman" w:cs="Times New Roman" w:hint="eastAsia"/>
          <w:sz w:val="20"/>
          <w:szCs w:val="20"/>
        </w:rPr>
        <w:t>7</w:t>
      </w:r>
      <w:r w:rsidRPr="00822330">
        <w:rPr>
          <w:rFonts w:ascii="Times New Roman" w:cs="Times New Roman"/>
          <w:sz w:val="20"/>
          <w:szCs w:val="20"/>
        </w:rPr>
        <w:t>年</w:t>
      </w:r>
      <w:r>
        <w:rPr>
          <w:rFonts w:ascii="Times New Roman" w:cs="Times New Roman" w:hint="eastAsia"/>
          <w:sz w:val="20"/>
          <w:szCs w:val="20"/>
        </w:rPr>
        <w:t>12</w:t>
      </w:r>
      <w:r w:rsidRPr="00822330">
        <w:rPr>
          <w:rFonts w:ascii="Times New Roman" w:cs="Times New Roman"/>
          <w:sz w:val="20"/>
          <w:szCs w:val="20"/>
        </w:rPr>
        <w:t>月</w:t>
      </w:r>
      <w:r w:rsidRPr="00822330">
        <w:rPr>
          <w:rFonts w:ascii="Times New Roman" w:cs="Times New Roman"/>
          <w:sz w:val="20"/>
          <w:szCs w:val="20"/>
        </w:rPr>
        <w:t>1</w:t>
      </w:r>
      <w:r>
        <w:rPr>
          <w:rFonts w:ascii="Times New Roman" w:cs="Times New Roman" w:hint="eastAsia"/>
          <w:sz w:val="20"/>
          <w:szCs w:val="20"/>
        </w:rPr>
        <w:t>9</w:t>
      </w:r>
      <w:r w:rsidRPr="00822330">
        <w:rPr>
          <w:rFonts w:ascii="Times New Roman" w:cs="Times New Roman"/>
          <w:sz w:val="20"/>
          <w:szCs w:val="20"/>
        </w:rPr>
        <w:t>日第</w:t>
      </w:r>
      <w:r>
        <w:rPr>
          <w:rFonts w:ascii="Times New Roman" w:cs="Times New Roman" w:hint="eastAsia"/>
          <w:sz w:val="20"/>
          <w:szCs w:val="20"/>
        </w:rPr>
        <w:t>118</w:t>
      </w:r>
      <w:r w:rsidRPr="00822330">
        <w:rPr>
          <w:rFonts w:ascii="Times New Roman" w:cs="Times New Roman"/>
          <w:sz w:val="20"/>
          <w:szCs w:val="20"/>
        </w:rPr>
        <w:t>次校教評會通過</w:t>
      </w:r>
    </w:p>
    <w:p w14:paraId="6B4F67B5" w14:textId="3AAD9E17" w:rsidR="00162C6C" w:rsidRPr="00452FC5" w:rsidRDefault="00162C6C" w:rsidP="00162C6C">
      <w:pPr>
        <w:pStyle w:val="Default"/>
        <w:snapToGrid w:val="0"/>
        <w:spacing w:line="240" w:lineRule="atLeast"/>
        <w:rPr>
          <w:rFonts w:ascii="Times New Roman" w:cs="Times New Roman"/>
          <w:color w:val="auto"/>
          <w:sz w:val="20"/>
          <w:szCs w:val="20"/>
        </w:rPr>
      </w:pPr>
      <w:r>
        <w:rPr>
          <w:rFonts w:ascii="Times New Roman" w:cs="Times New Roman"/>
          <w:bCs/>
          <w:sz w:val="20"/>
          <w:szCs w:val="20"/>
        </w:rPr>
        <w:t>112</w:t>
      </w:r>
      <w:r w:rsidRPr="00822330">
        <w:rPr>
          <w:rFonts w:ascii="Times New Roman" w:cs="Times New Roman"/>
          <w:bCs/>
          <w:sz w:val="20"/>
          <w:szCs w:val="20"/>
        </w:rPr>
        <w:t>年</w:t>
      </w:r>
      <w:r w:rsidRPr="00822330">
        <w:rPr>
          <w:rFonts w:ascii="Times New Roman" w:cs="Times New Roman"/>
          <w:bCs/>
          <w:sz w:val="20"/>
          <w:szCs w:val="20"/>
        </w:rPr>
        <w:t>1</w:t>
      </w:r>
      <w:r w:rsidRPr="00822330">
        <w:rPr>
          <w:rFonts w:ascii="Times New Roman" w:cs="Times New Roman"/>
          <w:bCs/>
          <w:sz w:val="20"/>
          <w:szCs w:val="20"/>
        </w:rPr>
        <w:t>月</w:t>
      </w:r>
      <w:r>
        <w:rPr>
          <w:rFonts w:ascii="Times New Roman" w:cs="Times New Roman" w:hint="eastAsia"/>
          <w:bCs/>
          <w:sz w:val="20"/>
          <w:szCs w:val="20"/>
        </w:rPr>
        <w:t>1</w:t>
      </w:r>
      <w:r>
        <w:rPr>
          <w:rFonts w:ascii="Times New Roman" w:cs="Times New Roman"/>
          <w:bCs/>
          <w:sz w:val="20"/>
          <w:szCs w:val="20"/>
        </w:rPr>
        <w:t>1</w:t>
      </w:r>
      <w:r w:rsidRPr="00822330">
        <w:rPr>
          <w:rFonts w:ascii="Times New Roman" w:cs="Times New Roman"/>
          <w:bCs/>
          <w:sz w:val="20"/>
          <w:szCs w:val="20"/>
        </w:rPr>
        <w:t>日</w:t>
      </w:r>
      <w:r>
        <w:rPr>
          <w:rFonts w:ascii="Times New Roman" w:cs="Times New Roman"/>
          <w:bCs/>
          <w:sz w:val="20"/>
          <w:szCs w:val="20"/>
        </w:rPr>
        <w:t>111</w:t>
      </w:r>
      <w:r w:rsidRPr="00822330">
        <w:rPr>
          <w:rFonts w:ascii="Times New Roman" w:cs="Times New Roman"/>
          <w:bCs/>
          <w:sz w:val="20"/>
          <w:szCs w:val="20"/>
        </w:rPr>
        <w:t>學年度第</w:t>
      </w:r>
      <w:r w:rsidRPr="00822330">
        <w:rPr>
          <w:rFonts w:ascii="Times New Roman" w:cs="Times New Roman"/>
          <w:bCs/>
          <w:sz w:val="20"/>
          <w:szCs w:val="20"/>
        </w:rPr>
        <w:t>4</w:t>
      </w:r>
      <w:r w:rsidRPr="00822330">
        <w:rPr>
          <w:rFonts w:ascii="Times New Roman" w:cs="Times New Roman"/>
          <w:bCs/>
          <w:sz w:val="20"/>
          <w:szCs w:val="20"/>
        </w:rPr>
        <w:t>次系務會議</w:t>
      </w:r>
      <w:r w:rsidRPr="00822330">
        <w:rPr>
          <w:rFonts w:ascii="Times New Roman" w:cs="Times New Roman"/>
          <w:sz w:val="20"/>
          <w:szCs w:val="20"/>
        </w:rPr>
        <w:t>修正</w:t>
      </w:r>
      <w:r>
        <w:rPr>
          <w:rFonts w:ascii="Times New Roman" w:cs="Times New Roman" w:hint="eastAsia"/>
          <w:sz w:val="20"/>
          <w:szCs w:val="20"/>
        </w:rPr>
        <w:t>第</w:t>
      </w:r>
      <w:r>
        <w:rPr>
          <w:rFonts w:ascii="Times New Roman" w:cs="Times New Roman" w:hint="eastAsia"/>
          <w:sz w:val="20"/>
          <w:szCs w:val="20"/>
        </w:rPr>
        <w:t>8</w:t>
      </w:r>
      <w:r w:rsidRPr="00822330">
        <w:rPr>
          <w:rFonts w:ascii="Times New Roman" w:cs="Times New Roman"/>
          <w:bCs/>
          <w:sz w:val="20"/>
          <w:szCs w:val="20"/>
        </w:rPr>
        <w:t>、</w:t>
      </w:r>
      <w:r w:rsidRPr="00822330">
        <w:rPr>
          <w:rFonts w:ascii="Times New Roman" w:cs="Times New Roman"/>
          <w:bCs/>
          <w:sz w:val="20"/>
          <w:szCs w:val="20"/>
        </w:rPr>
        <w:t>11</w:t>
      </w:r>
      <w:r w:rsidRPr="00822330">
        <w:rPr>
          <w:rFonts w:ascii="Times New Roman" w:cs="Times New Roman"/>
          <w:bCs/>
          <w:sz w:val="20"/>
          <w:szCs w:val="20"/>
        </w:rPr>
        <w:t>、</w:t>
      </w:r>
      <w:r w:rsidRPr="00822330">
        <w:rPr>
          <w:rFonts w:ascii="Times New Roman" w:cs="Times New Roman"/>
          <w:bCs/>
          <w:sz w:val="20"/>
          <w:szCs w:val="20"/>
        </w:rPr>
        <w:t>12</w:t>
      </w:r>
      <w:r w:rsidRPr="00822330">
        <w:rPr>
          <w:rFonts w:ascii="Times New Roman" w:cs="Times New Roman"/>
          <w:bCs/>
          <w:sz w:val="20"/>
          <w:szCs w:val="20"/>
        </w:rPr>
        <w:t>、</w:t>
      </w:r>
      <w:r w:rsidRPr="00822330">
        <w:rPr>
          <w:rFonts w:ascii="Times New Roman" w:cs="Times New Roman"/>
          <w:bCs/>
          <w:sz w:val="20"/>
          <w:szCs w:val="20"/>
        </w:rPr>
        <w:t>13</w:t>
      </w:r>
      <w:r w:rsidRPr="00822330">
        <w:rPr>
          <w:rFonts w:ascii="Times New Roman" w:cs="Times New Roman"/>
          <w:bCs/>
          <w:sz w:val="20"/>
          <w:szCs w:val="20"/>
        </w:rPr>
        <w:t>點</w:t>
      </w:r>
      <w:r>
        <w:rPr>
          <w:rFonts w:ascii="Times New Roman" w:cs="Times New Roman" w:hint="eastAsia"/>
          <w:bCs/>
          <w:sz w:val="20"/>
          <w:szCs w:val="20"/>
        </w:rPr>
        <w:t>，</w:t>
      </w:r>
      <w:r w:rsidR="00DF0ACD" w:rsidRPr="00452FC5">
        <w:rPr>
          <w:rFonts w:ascii="Times New Roman" w:cs="Times New Roman" w:hint="eastAsia"/>
          <w:bCs/>
          <w:color w:val="auto"/>
          <w:sz w:val="20"/>
          <w:szCs w:val="20"/>
        </w:rPr>
        <w:t>112</w:t>
      </w:r>
      <w:r w:rsidRPr="00452FC5">
        <w:rPr>
          <w:rFonts w:ascii="Times New Roman" w:cs="Times New Roman"/>
          <w:color w:val="auto"/>
          <w:sz w:val="20"/>
          <w:szCs w:val="20"/>
        </w:rPr>
        <w:t>年</w:t>
      </w:r>
      <w:r w:rsidR="00DF0ACD" w:rsidRPr="00452FC5">
        <w:rPr>
          <w:rFonts w:ascii="Times New Roman" w:cs="Times New Roman" w:hint="eastAsia"/>
          <w:color w:val="auto"/>
          <w:sz w:val="20"/>
          <w:szCs w:val="20"/>
        </w:rPr>
        <w:t>2</w:t>
      </w:r>
      <w:r w:rsidRPr="00452FC5">
        <w:rPr>
          <w:rFonts w:ascii="Times New Roman" w:cs="Times New Roman"/>
          <w:color w:val="auto"/>
          <w:sz w:val="20"/>
          <w:szCs w:val="20"/>
        </w:rPr>
        <w:t>月</w:t>
      </w:r>
      <w:r w:rsidR="00DF0ACD" w:rsidRPr="00452FC5">
        <w:rPr>
          <w:rFonts w:ascii="Times New Roman" w:cs="Times New Roman" w:hint="eastAsia"/>
          <w:color w:val="auto"/>
          <w:sz w:val="20"/>
          <w:szCs w:val="20"/>
        </w:rPr>
        <w:t>22</w:t>
      </w:r>
      <w:r w:rsidRPr="00452FC5">
        <w:rPr>
          <w:rFonts w:ascii="Times New Roman" w:cs="Times New Roman"/>
          <w:color w:val="auto"/>
          <w:sz w:val="20"/>
          <w:szCs w:val="20"/>
        </w:rPr>
        <w:t>日</w:t>
      </w:r>
      <w:r w:rsidRPr="00452FC5">
        <w:rPr>
          <w:rFonts w:ascii="Times New Roman" w:cs="Times New Roman"/>
          <w:color w:val="auto"/>
          <w:sz w:val="20"/>
          <w:szCs w:val="20"/>
        </w:rPr>
        <w:t>111</w:t>
      </w:r>
      <w:r w:rsidRPr="00452FC5">
        <w:rPr>
          <w:rFonts w:ascii="Times New Roman" w:cs="Times New Roman"/>
          <w:color w:val="auto"/>
          <w:sz w:val="20"/>
          <w:szCs w:val="20"/>
        </w:rPr>
        <w:t>學年度第</w:t>
      </w:r>
      <w:r w:rsidR="00DF0ACD" w:rsidRPr="00452FC5">
        <w:rPr>
          <w:rFonts w:ascii="Times New Roman" w:cs="Times New Roman" w:hint="eastAsia"/>
          <w:color w:val="auto"/>
          <w:sz w:val="20"/>
          <w:szCs w:val="20"/>
        </w:rPr>
        <w:t>4</w:t>
      </w:r>
      <w:r w:rsidRPr="00452FC5">
        <w:rPr>
          <w:rFonts w:ascii="Times New Roman" w:cs="Times New Roman"/>
          <w:color w:val="auto"/>
          <w:sz w:val="20"/>
          <w:szCs w:val="20"/>
        </w:rPr>
        <w:t>次院教評會議</w:t>
      </w:r>
      <w:r w:rsidR="00614BDB" w:rsidRPr="00452FC5">
        <w:rPr>
          <w:rFonts w:ascii="Times New Roman" w:cs="Times New Roman" w:hint="eastAsia"/>
          <w:color w:val="auto"/>
          <w:sz w:val="20"/>
          <w:szCs w:val="20"/>
        </w:rPr>
        <w:t>修正第</w:t>
      </w:r>
      <w:r w:rsidR="00614BDB" w:rsidRPr="00452FC5">
        <w:rPr>
          <w:rFonts w:ascii="Times New Roman" w:cs="Times New Roman" w:hint="eastAsia"/>
          <w:color w:val="auto"/>
          <w:sz w:val="20"/>
          <w:szCs w:val="20"/>
        </w:rPr>
        <w:t>5</w:t>
      </w:r>
      <w:r w:rsidR="00614BDB" w:rsidRPr="00452FC5">
        <w:rPr>
          <w:rFonts w:ascii="Times New Roman" w:cs="Times New Roman" w:hint="eastAsia"/>
          <w:color w:val="auto"/>
          <w:sz w:val="20"/>
          <w:szCs w:val="20"/>
        </w:rPr>
        <w:t>、</w:t>
      </w:r>
      <w:r w:rsidR="00614BDB" w:rsidRPr="00452FC5">
        <w:rPr>
          <w:rFonts w:ascii="Times New Roman" w:cs="Times New Roman" w:hint="eastAsia"/>
          <w:color w:val="auto"/>
          <w:sz w:val="20"/>
          <w:szCs w:val="20"/>
        </w:rPr>
        <w:t>8</w:t>
      </w:r>
      <w:r w:rsidR="00614BDB" w:rsidRPr="00452FC5">
        <w:rPr>
          <w:rFonts w:ascii="Times New Roman" w:cs="Times New Roman" w:hint="eastAsia"/>
          <w:color w:val="auto"/>
          <w:sz w:val="20"/>
          <w:szCs w:val="20"/>
        </w:rPr>
        <w:t>點</w:t>
      </w:r>
      <w:r w:rsidRPr="00452FC5">
        <w:rPr>
          <w:rFonts w:ascii="Times New Roman" w:cs="Times New Roman" w:hint="eastAsia"/>
          <w:color w:val="auto"/>
          <w:sz w:val="20"/>
          <w:szCs w:val="20"/>
        </w:rPr>
        <w:t>，</w:t>
      </w:r>
      <w:r w:rsidRPr="00452FC5">
        <w:rPr>
          <w:rFonts w:ascii="Times New Roman" w:cs="Times New Roman"/>
          <w:color w:val="auto"/>
          <w:sz w:val="20"/>
          <w:szCs w:val="20"/>
        </w:rPr>
        <w:t>112</w:t>
      </w:r>
      <w:r w:rsidRPr="00452FC5">
        <w:rPr>
          <w:rFonts w:ascii="Times New Roman" w:cs="Times New Roman"/>
          <w:color w:val="auto"/>
          <w:sz w:val="20"/>
          <w:szCs w:val="20"/>
        </w:rPr>
        <w:t>年</w:t>
      </w:r>
      <w:r w:rsidR="00452FF0" w:rsidRPr="00452FC5">
        <w:rPr>
          <w:rFonts w:ascii="Times New Roman" w:cs="Times New Roman"/>
          <w:color w:val="auto"/>
          <w:sz w:val="20"/>
          <w:szCs w:val="20"/>
        </w:rPr>
        <w:t>3</w:t>
      </w:r>
      <w:r w:rsidRPr="00452FC5">
        <w:rPr>
          <w:rFonts w:ascii="Times New Roman" w:cs="Times New Roman"/>
          <w:color w:val="auto"/>
          <w:sz w:val="20"/>
          <w:szCs w:val="20"/>
        </w:rPr>
        <w:t>月</w:t>
      </w:r>
      <w:r w:rsidR="00452FF0" w:rsidRPr="00452FC5">
        <w:rPr>
          <w:rFonts w:ascii="Times New Roman" w:cs="Times New Roman" w:hint="eastAsia"/>
          <w:color w:val="auto"/>
          <w:sz w:val="20"/>
          <w:szCs w:val="20"/>
        </w:rPr>
        <w:t>8</w:t>
      </w:r>
      <w:r w:rsidRPr="00452FC5">
        <w:rPr>
          <w:rFonts w:ascii="Times New Roman" w:cs="Times New Roman"/>
          <w:color w:val="auto"/>
          <w:sz w:val="20"/>
          <w:szCs w:val="20"/>
        </w:rPr>
        <w:t>日第</w:t>
      </w:r>
      <w:r w:rsidR="00452FF0" w:rsidRPr="00452FC5">
        <w:rPr>
          <w:rFonts w:ascii="Times New Roman" w:cs="Times New Roman"/>
          <w:color w:val="auto"/>
          <w:sz w:val="20"/>
          <w:szCs w:val="20"/>
        </w:rPr>
        <w:t>146</w:t>
      </w:r>
      <w:r w:rsidRPr="00452FC5">
        <w:rPr>
          <w:rFonts w:ascii="Times New Roman" w:cs="Times New Roman"/>
          <w:color w:val="auto"/>
          <w:sz w:val="20"/>
          <w:szCs w:val="20"/>
        </w:rPr>
        <w:t>次校教評會通過</w:t>
      </w:r>
    </w:p>
    <w:p w14:paraId="604A6A49" w14:textId="77777777" w:rsidR="00162C6C" w:rsidRPr="006A4887" w:rsidRDefault="00162C6C" w:rsidP="00494538">
      <w:pPr>
        <w:numPr>
          <w:ilvl w:val="0"/>
          <w:numId w:val="5"/>
        </w:numPr>
        <w:spacing w:line="440" w:lineRule="exact"/>
        <w:ind w:left="567" w:hanging="567"/>
        <w:jc w:val="both"/>
      </w:pPr>
      <w:r w:rsidRPr="00822330">
        <w:t>國立高雄大學理學院生命科學系</w:t>
      </w:r>
      <w:r w:rsidRPr="00822330">
        <w:t>(</w:t>
      </w:r>
      <w:r w:rsidRPr="00822330">
        <w:t>以下簡稱本系</w:t>
      </w:r>
      <w:r w:rsidRPr="00822330">
        <w:t>)</w:t>
      </w:r>
      <w:r w:rsidRPr="00822330">
        <w:t>依據國立高雄大學</w:t>
      </w:r>
      <w:r w:rsidRPr="00822330">
        <w:t>(</w:t>
      </w:r>
      <w:r w:rsidRPr="00822330">
        <w:t>以下簡稱本校</w:t>
      </w:r>
      <w:r w:rsidRPr="00822330">
        <w:t>)</w:t>
      </w:r>
      <w:r w:rsidRPr="00822330">
        <w:t>教師升等辦法第三條、理學院教師升等審查要點第三點及理學院教師升等評分細則第六條訂定「國立高雄大學理學院生命科學系教師升等審查要點」</w:t>
      </w:r>
      <w:r w:rsidRPr="00822330">
        <w:t>(</w:t>
      </w:r>
      <w:r w:rsidRPr="00822330">
        <w:t>以下簡稱本要點</w:t>
      </w:r>
      <w:r w:rsidRPr="00822330">
        <w:t>)</w:t>
      </w:r>
      <w:r w:rsidRPr="00822330">
        <w:t>。</w:t>
      </w:r>
    </w:p>
    <w:p w14:paraId="21DC6324" w14:textId="77777777" w:rsidR="00162C6C" w:rsidRPr="006A4887" w:rsidRDefault="00162C6C" w:rsidP="00494538">
      <w:pPr>
        <w:numPr>
          <w:ilvl w:val="0"/>
          <w:numId w:val="5"/>
        </w:numPr>
        <w:spacing w:line="440" w:lineRule="exact"/>
        <w:ind w:left="567" w:hanging="567"/>
        <w:jc w:val="both"/>
      </w:pPr>
      <w:r w:rsidRPr="00822330">
        <w:t>本系教師之升等，悉依本校教師升等辦法辦理，本要點僅規範本系教師之升等審查。</w:t>
      </w:r>
    </w:p>
    <w:p w14:paraId="1ED40FC8" w14:textId="77777777" w:rsidR="00162C6C" w:rsidRPr="0092096A" w:rsidRDefault="00162C6C" w:rsidP="00494538">
      <w:pPr>
        <w:numPr>
          <w:ilvl w:val="0"/>
          <w:numId w:val="5"/>
        </w:numPr>
        <w:spacing w:line="440" w:lineRule="exact"/>
        <w:ind w:left="567" w:hanging="567"/>
        <w:jc w:val="both"/>
      </w:pPr>
      <w:r w:rsidRPr="0092096A">
        <w:rPr>
          <w:rFonts w:hAnsi="標楷體"/>
        </w:rPr>
        <w:t>本</w:t>
      </w:r>
      <w:r w:rsidRPr="0092096A">
        <w:rPr>
          <w:rFonts w:hAnsi="標楷體" w:hint="eastAsia"/>
        </w:rPr>
        <w:t>院各級教師申請升等教師資格審查，應符合下列資格規定：</w:t>
      </w:r>
      <w:r w:rsidRPr="0092096A">
        <w:rPr>
          <w:rFonts w:hint="eastAsia"/>
        </w:rPr>
        <w:t>：</w:t>
      </w:r>
    </w:p>
    <w:p w14:paraId="486E2BDF" w14:textId="77777777" w:rsidR="00162C6C" w:rsidRPr="0092096A" w:rsidRDefault="00162C6C" w:rsidP="00162C6C">
      <w:pPr>
        <w:tabs>
          <w:tab w:val="left" w:pos="1276"/>
        </w:tabs>
        <w:spacing w:line="440" w:lineRule="exact"/>
        <w:ind w:leftChars="300" w:left="1440" w:hangingChars="300" w:hanging="720"/>
        <w:jc w:val="both"/>
      </w:pPr>
      <w:r w:rsidRPr="0092096A">
        <w:rPr>
          <w:rFonts w:hint="eastAsia"/>
        </w:rPr>
        <w:t>（一）</w:t>
      </w:r>
      <w:r w:rsidRPr="0092096A">
        <w:rPr>
          <w:rFonts w:hAnsi="標楷體" w:hint="eastAsia"/>
        </w:rPr>
        <w:t>升等講師資格者，須於取得學士學位後，曾任助教擔任協助教學或研究工作四年以上，成績優良，並有專門著作。</w:t>
      </w:r>
    </w:p>
    <w:p w14:paraId="4595D70A" w14:textId="77777777" w:rsidR="00162C6C" w:rsidRPr="0092096A" w:rsidRDefault="00162C6C" w:rsidP="00162C6C">
      <w:pPr>
        <w:spacing w:line="440" w:lineRule="exact"/>
        <w:ind w:left="567" w:firstLineChars="50" w:firstLine="120"/>
        <w:jc w:val="both"/>
      </w:pPr>
      <w:r w:rsidRPr="0092096A">
        <w:rPr>
          <w:rFonts w:hint="eastAsia"/>
        </w:rPr>
        <w:t>（二）</w:t>
      </w:r>
      <w:r w:rsidRPr="0092096A">
        <w:rPr>
          <w:rFonts w:hAnsi="標楷體" w:hint="eastAsia"/>
        </w:rPr>
        <w:t>升等助理教授資格者，須擔任講師三年以上，成績優良，並有專門著作。</w:t>
      </w:r>
    </w:p>
    <w:p w14:paraId="206769FC" w14:textId="77777777" w:rsidR="00162C6C" w:rsidRPr="0092096A" w:rsidRDefault="00162C6C" w:rsidP="00162C6C">
      <w:pPr>
        <w:spacing w:line="440" w:lineRule="exact"/>
        <w:ind w:left="567" w:firstLineChars="50" w:firstLine="120"/>
        <w:jc w:val="both"/>
      </w:pPr>
      <w:r w:rsidRPr="0092096A">
        <w:rPr>
          <w:rFonts w:hint="eastAsia"/>
        </w:rPr>
        <w:t>（三）</w:t>
      </w:r>
      <w:r w:rsidRPr="0092096A">
        <w:rPr>
          <w:rFonts w:hAnsi="標楷體" w:hint="eastAsia"/>
        </w:rPr>
        <w:t>升等副教授資格者，須擔任助理教授三年以上，成績優良，並有專門著作。</w:t>
      </w:r>
    </w:p>
    <w:p w14:paraId="3A59A9BC" w14:textId="77777777" w:rsidR="00162C6C" w:rsidRPr="0092096A" w:rsidRDefault="00162C6C" w:rsidP="00162C6C">
      <w:pPr>
        <w:spacing w:line="440" w:lineRule="exact"/>
        <w:ind w:left="567" w:firstLineChars="50" w:firstLine="120"/>
        <w:jc w:val="both"/>
        <w:rPr>
          <w:rFonts w:hAnsi="標楷體"/>
        </w:rPr>
      </w:pPr>
      <w:r w:rsidRPr="0092096A">
        <w:rPr>
          <w:rFonts w:hint="eastAsia"/>
        </w:rPr>
        <w:t>（四）</w:t>
      </w:r>
      <w:r w:rsidRPr="0092096A">
        <w:rPr>
          <w:rFonts w:hAnsi="標楷體" w:hint="eastAsia"/>
        </w:rPr>
        <w:t>升等教授資格者，須擔任副教授三年以上，成績優良，並有重要專門著作。</w:t>
      </w:r>
    </w:p>
    <w:p w14:paraId="1CD16C30" w14:textId="77777777" w:rsidR="00162C6C" w:rsidRPr="0092096A" w:rsidRDefault="00162C6C" w:rsidP="00162C6C">
      <w:pPr>
        <w:spacing w:line="440" w:lineRule="exact"/>
        <w:ind w:left="567"/>
        <w:jc w:val="both"/>
      </w:pPr>
      <w:r w:rsidRPr="0092096A">
        <w:rPr>
          <w:rFonts w:hAnsi="標楷體"/>
        </w:rPr>
        <w:t>教育人員任用條例八十六年三月十九日修正公佈施行前已取得講師、助教證書之人員，如繼續任教而未中斷，得逕依原升等辦法送審，不受大學法第二十九條之限制。</w:t>
      </w:r>
    </w:p>
    <w:p w14:paraId="29302D94" w14:textId="77777777" w:rsidR="00162C6C" w:rsidRPr="006A4887" w:rsidRDefault="00162C6C" w:rsidP="00494538">
      <w:pPr>
        <w:numPr>
          <w:ilvl w:val="0"/>
          <w:numId w:val="5"/>
        </w:numPr>
        <w:spacing w:line="440" w:lineRule="exact"/>
        <w:ind w:left="567" w:hanging="567"/>
        <w:jc w:val="both"/>
      </w:pPr>
      <w:r w:rsidRPr="00822330">
        <w:t>本系教師申請升等，除應具備前條所列資格外，並應符合下列條款：</w:t>
      </w:r>
    </w:p>
    <w:p w14:paraId="38514CD3" w14:textId="77777777" w:rsidR="00162C6C" w:rsidRPr="0092096A" w:rsidRDefault="00162C6C" w:rsidP="00162C6C">
      <w:pPr>
        <w:spacing w:line="440" w:lineRule="exact"/>
        <w:ind w:left="1440" w:hangingChars="600" w:hanging="1440"/>
        <w:jc w:val="both"/>
      </w:pPr>
      <w:r>
        <w:rPr>
          <w:rFonts w:hint="eastAsia"/>
        </w:rPr>
        <w:t xml:space="preserve">　　　</w:t>
      </w:r>
      <w:r w:rsidRPr="006A4887">
        <w:rPr>
          <w:rFonts w:hint="eastAsia"/>
        </w:rPr>
        <w:t>（一）</w:t>
      </w:r>
      <w:r w:rsidRPr="000D7EFF">
        <w:rPr>
          <w:rFonts w:ascii="標楷體" w:hAnsi="標楷體"/>
        </w:rPr>
        <w:t>升</w:t>
      </w:r>
      <w:r w:rsidRPr="000D7EFF">
        <w:rPr>
          <w:rFonts w:ascii="標楷體" w:hAnsi="標楷體" w:hint="eastAsia"/>
        </w:rPr>
        <w:t>等年資之計算需符合本校教師升等辦法之規定，</w:t>
      </w:r>
      <w:r w:rsidRPr="0092096A">
        <w:rPr>
          <w:rFonts w:ascii="標楷體" w:hAnsi="標楷體" w:hint="eastAsia"/>
        </w:rPr>
        <w:t>以教育部所頒現職教師證書　　所載起計年月推算至升等生效日前一日止（當年2月1日升等生效者，推算至同年1月31日；當年8月1日升等生效者，推算至同年7月31日）。</w:t>
      </w:r>
    </w:p>
    <w:p w14:paraId="21FD0E20" w14:textId="77777777" w:rsidR="00162C6C" w:rsidRPr="0092096A" w:rsidRDefault="00162C6C" w:rsidP="00162C6C">
      <w:pPr>
        <w:spacing w:line="440" w:lineRule="exact"/>
        <w:ind w:left="1440" w:hangingChars="600" w:hanging="1440"/>
        <w:jc w:val="both"/>
        <w:rPr>
          <w:rFonts w:ascii="標楷體" w:hAnsi="標楷體"/>
        </w:rPr>
      </w:pPr>
      <w:r w:rsidRPr="0092096A">
        <w:rPr>
          <w:rFonts w:hint="eastAsia"/>
        </w:rPr>
        <w:t xml:space="preserve">　　　（</w:t>
      </w:r>
      <w:r w:rsidRPr="0092096A">
        <w:rPr>
          <w:rFonts w:hint="eastAsia"/>
          <w:lang w:eastAsia="zh-HK"/>
        </w:rPr>
        <w:t>二</w:t>
      </w:r>
      <w:r w:rsidRPr="0092096A">
        <w:rPr>
          <w:rFonts w:hint="eastAsia"/>
        </w:rPr>
        <w:t>）</w:t>
      </w:r>
      <w:r w:rsidRPr="0092096A">
        <w:rPr>
          <w:rFonts w:ascii="標楷體" w:hAnsi="標楷體" w:hint="eastAsia"/>
        </w:rPr>
        <w:t>本院教師需於本校任教服務滿一年以上，始得向系所提出升等之申請。教師年　資依教育部頒教師證書記載年資起算年月計算。</w:t>
      </w:r>
    </w:p>
    <w:p w14:paraId="0413A271" w14:textId="77777777" w:rsidR="00162C6C" w:rsidRPr="0092096A" w:rsidRDefault="00162C6C" w:rsidP="00162C6C">
      <w:pPr>
        <w:spacing w:line="440" w:lineRule="exact"/>
        <w:ind w:left="1440" w:hangingChars="600" w:hanging="1440"/>
        <w:jc w:val="both"/>
      </w:pPr>
      <w:r w:rsidRPr="0092096A">
        <w:rPr>
          <w:rFonts w:ascii="標楷體" w:hAnsi="標楷體" w:hint="eastAsia"/>
        </w:rPr>
        <w:t xml:space="preserve">　　　</w:t>
      </w:r>
      <w:r w:rsidRPr="0092096A">
        <w:rPr>
          <w:rFonts w:hint="eastAsia"/>
        </w:rPr>
        <w:t>（</w:t>
      </w:r>
      <w:r w:rsidRPr="0092096A">
        <w:rPr>
          <w:rFonts w:hint="eastAsia"/>
          <w:lang w:eastAsia="zh-HK"/>
        </w:rPr>
        <w:t>三</w:t>
      </w:r>
      <w:r w:rsidRPr="0092096A">
        <w:rPr>
          <w:rFonts w:hint="eastAsia"/>
        </w:rPr>
        <w:t>）</w:t>
      </w:r>
      <w:r w:rsidRPr="0092096A">
        <w:rPr>
          <w:rFonts w:ascii="標楷體" w:hAnsi="標楷體" w:hint="eastAsia"/>
        </w:rPr>
        <w:t>本院專任教師經核准全時進修、研究者，其全時進修、研究期間年資最多採計一年，經核准借調者，其借調期間年資最多採計二年。</w:t>
      </w:r>
    </w:p>
    <w:p w14:paraId="004B811A" w14:textId="77777777" w:rsidR="00162C6C" w:rsidRPr="000D7EFF" w:rsidRDefault="00162C6C" w:rsidP="00162C6C">
      <w:pPr>
        <w:spacing w:line="440" w:lineRule="exact"/>
        <w:ind w:left="1440" w:hangingChars="600" w:hanging="1440"/>
        <w:jc w:val="both"/>
        <w:rPr>
          <w:rFonts w:ascii="標楷體" w:hAnsi="標楷體"/>
        </w:rPr>
      </w:pPr>
      <w:r w:rsidRPr="0092096A">
        <w:rPr>
          <w:rFonts w:hint="eastAsia"/>
        </w:rPr>
        <w:t xml:space="preserve">　　　（</w:t>
      </w:r>
      <w:r w:rsidRPr="0092096A">
        <w:rPr>
          <w:rFonts w:hint="eastAsia"/>
          <w:lang w:eastAsia="zh-HK"/>
        </w:rPr>
        <w:t>四</w:t>
      </w:r>
      <w:r w:rsidRPr="0092096A">
        <w:rPr>
          <w:rFonts w:hint="eastAsia"/>
        </w:rPr>
        <w:t>）</w:t>
      </w:r>
      <w:r w:rsidRPr="0092096A">
        <w:rPr>
          <w:rFonts w:ascii="標楷體" w:hAnsi="標楷體" w:hint="eastAsia"/>
        </w:rPr>
        <w:t>申請升等之教</w:t>
      </w:r>
      <w:r w:rsidRPr="004E63A8">
        <w:rPr>
          <w:rFonts w:ascii="標楷體" w:hAnsi="標楷體" w:hint="eastAsia"/>
        </w:rPr>
        <w:t>師應於規定期限內向所屬單位提出，逾</w:t>
      </w:r>
      <w:bookmarkStart w:id="1" w:name="_GoBack"/>
      <w:bookmarkEnd w:id="1"/>
      <w:r w:rsidRPr="004E63A8">
        <w:rPr>
          <w:rFonts w:ascii="標楷體" w:hAnsi="標楷體" w:hint="eastAsia"/>
        </w:rPr>
        <w:t>期不予受理。</w:t>
      </w:r>
    </w:p>
    <w:p w14:paraId="6BA470D3" w14:textId="55BBDDAA" w:rsidR="00162C6C" w:rsidRPr="000D7EFF" w:rsidRDefault="00162C6C" w:rsidP="00494538">
      <w:pPr>
        <w:numPr>
          <w:ilvl w:val="0"/>
          <w:numId w:val="5"/>
        </w:numPr>
        <w:spacing w:line="440" w:lineRule="exact"/>
        <w:ind w:left="567" w:hanging="567"/>
        <w:jc w:val="both"/>
        <w:rPr>
          <w:rFonts w:ascii="標楷體" w:hAnsi="標楷體"/>
        </w:rPr>
      </w:pPr>
      <w:r w:rsidRPr="000D7EFF">
        <w:rPr>
          <w:rFonts w:ascii="標楷體" w:hAnsi="標楷體"/>
        </w:rPr>
        <w:t>本系教師升等</w:t>
      </w:r>
      <w:r w:rsidRPr="000D7EFF">
        <w:rPr>
          <w:rFonts w:ascii="標楷體" w:hAnsi="標楷體"/>
          <w:bCs/>
          <w:snapToGrid w:val="0"/>
        </w:rPr>
        <w:t>應填具本校通過之教師升等評分表(如附表)，並將相關升等資料、研究代表著作(取得前一職級後及送審前</w:t>
      </w:r>
      <w:r w:rsidR="00DF0ACD" w:rsidRPr="00631CF9">
        <w:rPr>
          <w:rFonts w:ascii="標楷體" w:hAnsi="標楷體" w:hint="eastAsia"/>
          <w:bCs/>
          <w:snapToGrid w:val="0"/>
        </w:rPr>
        <w:t>七</w:t>
      </w:r>
      <w:r w:rsidRPr="000D7EFF">
        <w:rPr>
          <w:rFonts w:ascii="標楷體" w:hAnsi="標楷體"/>
          <w:bCs/>
          <w:snapToGrid w:val="0"/>
        </w:rPr>
        <w:t>年內)及參考著作(取得前一職級後及送審前七年內)，但送審人曾於前述期間內懷孕或生產者，得申請延長前述年限二年等，一式七份，於每年1月20日或7月20日以前，送至本系辦公室。</w:t>
      </w:r>
    </w:p>
    <w:p w14:paraId="1E893934" w14:textId="77777777" w:rsidR="00162C6C" w:rsidRPr="000D7EFF" w:rsidRDefault="00162C6C" w:rsidP="00494538">
      <w:pPr>
        <w:numPr>
          <w:ilvl w:val="0"/>
          <w:numId w:val="5"/>
        </w:numPr>
        <w:spacing w:line="440" w:lineRule="exact"/>
        <w:ind w:left="567" w:hanging="567"/>
        <w:jc w:val="both"/>
      </w:pPr>
      <w:r w:rsidRPr="00822330">
        <w:lastRenderedPageBreak/>
        <w:t>本系教師申請升等經送本系辦公室彙整後，送至本系教評會進行審查。系教評會受理本系教師升等作業每學期辦理一次，</w:t>
      </w:r>
      <w:r w:rsidRPr="00822330">
        <w:rPr>
          <w:bCs/>
          <w:snapToGrid w:val="0"/>
        </w:rPr>
        <w:t>並就申請人之研究、教學及服務等三項成果審查，其各項計分比率與理學院相同。</w:t>
      </w:r>
    </w:p>
    <w:p w14:paraId="11644CFF" w14:textId="77777777" w:rsidR="00162C6C" w:rsidRPr="006A4887" w:rsidRDefault="00162C6C" w:rsidP="00494538">
      <w:pPr>
        <w:numPr>
          <w:ilvl w:val="0"/>
          <w:numId w:val="5"/>
        </w:numPr>
        <w:spacing w:line="440" w:lineRule="exact"/>
        <w:ind w:left="567" w:hanging="567"/>
        <w:jc w:val="both"/>
      </w:pPr>
      <w:r>
        <w:rPr>
          <w:bCs/>
          <w:snapToGrid w:val="0"/>
        </w:rPr>
        <w:t>本要點第</w:t>
      </w:r>
      <w:r w:rsidRPr="0092096A">
        <w:rPr>
          <w:rFonts w:hint="eastAsia"/>
          <w:bCs/>
          <w:snapToGrid w:val="0"/>
          <w:lang w:eastAsia="zh-HK"/>
        </w:rPr>
        <w:t>六</w:t>
      </w:r>
      <w:r w:rsidRPr="0092096A">
        <w:rPr>
          <w:bCs/>
          <w:snapToGrid w:val="0"/>
        </w:rPr>
        <w:t>點</w:t>
      </w:r>
      <w:r w:rsidRPr="00822330">
        <w:rPr>
          <w:bCs/>
          <w:snapToGrid w:val="0"/>
        </w:rPr>
        <w:t>之研究成果，其中專門著作、</w:t>
      </w:r>
      <w:r w:rsidRPr="00822330">
        <w:rPr>
          <w:bCs/>
        </w:rPr>
        <w:t>作品及成就證明外審成績，依下列方式計分：</w:t>
      </w:r>
    </w:p>
    <w:p w14:paraId="4FEA8297" w14:textId="18674D91" w:rsidR="00162C6C" w:rsidRPr="006A4887" w:rsidRDefault="00162C6C" w:rsidP="00162C6C">
      <w:pPr>
        <w:spacing w:line="440" w:lineRule="exact"/>
        <w:ind w:leftChars="236" w:left="1274" w:hangingChars="295" w:hanging="708"/>
        <w:jc w:val="both"/>
      </w:pPr>
      <w:r w:rsidRPr="006A4887">
        <w:rPr>
          <w:rFonts w:hint="eastAsia"/>
        </w:rPr>
        <w:t>（一）</w:t>
      </w:r>
      <w:r w:rsidRPr="00822330">
        <w:rPr>
          <w:snapToGrid w:val="0"/>
        </w:rPr>
        <w:t>包括學術期刊之論文及有編輯委員之學術性書籍，收錄於</w:t>
      </w:r>
      <w:r w:rsidRPr="00822330">
        <w:rPr>
          <w:snapToGrid w:val="0"/>
        </w:rPr>
        <w:t>SCI</w:t>
      </w:r>
      <w:r w:rsidR="00452FC5" w:rsidRPr="00096974">
        <w:rPr>
          <w:rFonts w:ascii="標楷體" w:hAnsi="標楷體" w:hint="eastAsia"/>
        </w:rPr>
        <w:t>(E)</w:t>
      </w:r>
      <w:r w:rsidRPr="00822330">
        <w:rPr>
          <w:snapToGrid w:val="0"/>
        </w:rPr>
        <w:t>、</w:t>
      </w:r>
      <w:r w:rsidRPr="00822330">
        <w:rPr>
          <w:snapToGrid w:val="0"/>
        </w:rPr>
        <w:t>SSCI</w:t>
      </w:r>
      <w:r w:rsidRPr="00822330">
        <w:rPr>
          <w:snapToGrid w:val="0"/>
        </w:rPr>
        <w:t>、或</w:t>
      </w:r>
      <w:r w:rsidRPr="00822330">
        <w:rPr>
          <w:snapToGrid w:val="0"/>
        </w:rPr>
        <w:t>EI</w:t>
      </w:r>
      <w:r w:rsidRPr="00822330">
        <w:rPr>
          <w:snapToGrid w:val="0"/>
        </w:rPr>
        <w:t>之科學、工程、資訊或管理相關著作，每篇加</w:t>
      </w:r>
      <w:r w:rsidRPr="00822330">
        <w:rPr>
          <w:snapToGrid w:val="0"/>
        </w:rPr>
        <w:t>20</w:t>
      </w:r>
      <w:r w:rsidRPr="00822330">
        <w:rPr>
          <w:snapToGrid w:val="0"/>
        </w:rPr>
        <w:t>分。</w:t>
      </w:r>
    </w:p>
    <w:p w14:paraId="72A0BE48" w14:textId="77777777" w:rsidR="00162C6C" w:rsidRPr="006A4887" w:rsidRDefault="00162C6C" w:rsidP="00162C6C">
      <w:pPr>
        <w:spacing w:line="440" w:lineRule="exact"/>
        <w:ind w:leftChars="235" w:left="1274" w:hangingChars="296" w:hanging="710"/>
        <w:jc w:val="both"/>
      </w:pPr>
      <w:r w:rsidRPr="006A4887">
        <w:rPr>
          <w:rFonts w:hint="eastAsia"/>
        </w:rPr>
        <w:t>（二）</w:t>
      </w:r>
      <w:r w:rsidRPr="00822330">
        <w:rPr>
          <w:snapToGrid w:val="0"/>
        </w:rPr>
        <w:t>上述著作之作者不只一人時，申請人排名屬第一順位者或貢獻度與第一順位相同時獲滿分、第二順位者減半計算、第三作者及以後均以四分之一計算，通訊作者之計分方式等同第一順位作者。</w:t>
      </w:r>
    </w:p>
    <w:p w14:paraId="1BB0D1C9" w14:textId="77777777" w:rsidR="00162C6C" w:rsidRDefault="00162C6C" w:rsidP="00162C6C">
      <w:pPr>
        <w:spacing w:line="440" w:lineRule="exact"/>
        <w:ind w:leftChars="237" w:left="1275" w:hangingChars="294" w:hanging="706"/>
        <w:jc w:val="both"/>
        <w:rPr>
          <w:snapToGrid w:val="0"/>
        </w:rPr>
      </w:pPr>
      <w:r w:rsidRPr="006A4887">
        <w:rPr>
          <w:rFonts w:hint="eastAsia"/>
        </w:rPr>
        <w:t>（三）</w:t>
      </w:r>
      <w:r w:rsidRPr="00822330">
        <w:rPr>
          <w:snapToGrid w:val="0"/>
        </w:rPr>
        <w:t>申請人升等之專門著作、</w:t>
      </w:r>
      <w:r w:rsidRPr="00822330">
        <w:rPr>
          <w:bCs/>
        </w:rPr>
        <w:t>作品</w:t>
      </w:r>
      <w:r w:rsidRPr="00822330">
        <w:rPr>
          <w:snapToGrid w:val="0"/>
        </w:rPr>
        <w:t>須符合下列條件︰</w:t>
      </w:r>
    </w:p>
    <w:p w14:paraId="696CC8C9" w14:textId="77777777" w:rsidR="00162C6C" w:rsidRDefault="00162C6C" w:rsidP="00162C6C">
      <w:pPr>
        <w:spacing w:line="440" w:lineRule="exact"/>
        <w:ind w:leftChars="537" w:left="1553" w:hangingChars="110" w:hanging="264"/>
        <w:jc w:val="both"/>
        <w:rPr>
          <w:snapToGrid w:val="0"/>
        </w:rPr>
      </w:pPr>
      <w:r w:rsidRPr="00822330">
        <w:t>(1)</w:t>
      </w:r>
      <w:r w:rsidRPr="00822330">
        <w:rPr>
          <w:snapToGrid w:val="0"/>
        </w:rPr>
        <w:t>晉升教授者︰於原職等內，應有本要點所列之專門著作、</w:t>
      </w:r>
      <w:r w:rsidRPr="00822330">
        <w:rPr>
          <w:bCs/>
        </w:rPr>
        <w:t>作品</w:t>
      </w:r>
      <w:r w:rsidRPr="00822330">
        <w:rPr>
          <w:snapToGrid w:val="0"/>
        </w:rPr>
        <w:t>至少五篇，且其中應有一篇專門著作、</w:t>
      </w:r>
      <w:r w:rsidRPr="00822330">
        <w:rPr>
          <w:bCs/>
        </w:rPr>
        <w:t>作品</w:t>
      </w:r>
      <w:r w:rsidRPr="00822330">
        <w:rPr>
          <w:snapToGrid w:val="0"/>
        </w:rPr>
        <w:t>為第一順位作者或通訊作者之作品。</w:t>
      </w:r>
    </w:p>
    <w:p w14:paraId="0D5FACC7" w14:textId="77777777" w:rsidR="00162C6C" w:rsidRDefault="00162C6C" w:rsidP="00162C6C">
      <w:pPr>
        <w:spacing w:line="440" w:lineRule="exact"/>
        <w:ind w:leftChars="537" w:left="1553" w:hangingChars="110" w:hanging="264"/>
        <w:jc w:val="both"/>
        <w:rPr>
          <w:snapToGrid w:val="0"/>
        </w:rPr>
      </w:pPr>
      <w:r w:rsidRPr="00822330">
        <w:t>(2)</w:t>
      </w:r>
      <w:r w:rsidRPr="00822330">
        <w:rPr>
          <w:snapToGrid w:val="0"/>
        </w:rPr>
        <w:t>晉升副教授者︰應有本要點所列之專門著作、</w:t>
      </w:r>
      <w:r w:rsidRPr="00822330">
        <w:rPr>
          <w:bCs/>
        </w:rPr>
        <w:t>作品</w:t>
      </w:r>
      <w:r w:rsidRPr="00822330">
        <w:rPr>
          <w:snapToGrid w:val="0"/>
        </w:rPr>
        <w:t>至少三篇，且其中應有一篇專門著作、</w:t>
      </w:r>
      <w:r w:rsidRPr="00822330">
        <w:rPr>
          <w:bCs/>
        </w:rPr>
        <w:t>作品</w:t>
      </w:r>
      <w:r w:rsidRPr="00822330">
        <w:rPr>
          <w:snapToGrid w:val="0"/>
        </w:rPr>
        <w:t>為第一順位作者或通訊作者之作品。</w:t>
      </w:r>
    </w:p>
    <w:p w14:paraId="2A73F508" w14:textId="77777777" w:rsidR="00162C6C" w:rsidRDefault="00162C6C" w:rsidP="00162C6C">
      <w:pPr>
        <w:spacing w:line="440" w:lineRule="exact"/>
        <w:ind w:leftChars="537" w:left="1553" w:hangingChars="110" w:hanging="264"/>
        <w:jc w:val="both"/>
        <w:rPr>
          <w:snapToGrid w:val="0"/>
        </w:rPr>
      </w:pPr>
      <w:r w:rsidRPr="00822330">
        <w:t>(3)</w:t>
      </w:r>
      <w:r w:rsidRPr="00822330">
        <w:rPr>
          <w:snapToGrid w:val="0"/>
        </w:rPr>
        <w:t>晉升助理教授者：應有本要點所列之專門著作、</w:t>
      </w:r>
      <w:r w:rsidRPr="00822330">
        <w:rPr>
          <w:bCs/>
        </w:rPr>
        <w:t>作品</w:t>
      </w:r>
      <w:r w:rsidRPr="00822330">
        <w:rPr>
          <w:snapToGrid w:val="0"/>
        </w:rPr>
        <w:t>至少一篇。</w:t>
      </w:r>
    </w:p>
    <w:p w14:paraId="3D8C0A39" w14:textId="77777777" w:rsidR="00162C6C" w:rsidRDefault="00162C6C" w:rsidP="00162C6C">
      <w:pPr>
        <w:spacing w:line="440" w:lineRule="exact"/>
        <w:ind w:left="567"/>
        <w:jc w:val="both"/>
        <w:rPr>
          <w:snapToGrid w:val="0"/>
        </w:rPr>
      </w:pPr>
      <w:r>
        <w:rPr>
          <w:rFonts w:hint="eastAsia"/>
        </w:rPr>
        <w:t xml:space="preserve">　　　</w:t>
      </w:r>
      <w:r w:rsidRPr="00822330">
        <w:t>(4)</w:t>
      </w:r>
      <w:r w:rsidRPr="00822330">
        <w:rPr>
          <w:snapToGrid w:val="0"/>
        </w:rPr>
        <w:t>晉升副教授以上者之代表著作不得為博士論文原稿之一部份。</w:t>
      </w:r>
    </w:p>
    <w:p w14:paraId="40711023" w14:textId="185B67E5" w:rsidR="00162C6C" w:rsidRPr="00452FC5" w:rsidRDefault="00162C6C" w:rsidP="00494538">
      <w:pPr>
        <w:numPr>
          <w:ilvl w:val="0"/>
          <w:numId w:val="5"/>
        </w:numPr>
        <w:spacing w:line="440" w:lineRule="exact"/>
        <w:ind w:left="567" w:hanging="567"/>
        <w:jc w:val="both"/>
      </w:pPr>
      <w:r w:rsidRPr="00452FC5">
        <w:rPr>
          <w:bCs/>
          <w:snapToGrid w:val="0"/>
        </w:rPr>
        <w:t>本要點第</w:t>
      </w:r>
      <w:r w:rsidRPr="00452FC5">
        <w:rPr>
          <w:rFonts w:hint="eastAsia"/>
          <w:bCs/>
          <w:snapToGrid w:val="0"/>
          <w:lang w:eastAsia="zh-HK"/>
        </w:rPr>
        <w:t>六</w:t>
      </w:r>
      <w:r w:rsidRPr="00452FC5">
        <w:rPr>
          <w:bCs/>
          <w:snapToGrid w:val="0"/>
        </w:rPr>
        <w:t>點之研究成果，其中</w:t>
      </w:r>
      <w:r w:rsidRPr="00452FC5">
        <w:rPr>
          <w:rFonts w:ascii="標楷體" w:hAnsi="標楷體"/>
        </w:rPr>
        <w:t>技術研發</w:t>
      </w:r>
      <w:r w:rsidRPr="00452FC5">
        <w:rPr>
          <w:rFonts w:ascii="標楷體" w:hAnsi="標楷體"/>
          <w:bCs/>
        </w:rPr>
        <w:t>之技術報告</w:t>
      </w:r>
      <w:r w:rsidRPr="00452FC5">
        <w:rPr>
          <w:rFonts w:ascii="標楷體" w:hAnsi="標楷體" w:hint="eastAsia"/>
          <w:bCs/>
          <w:lang w:eastAsia="zh-HK"/>
        </w:rPr>
        <w:t>及</w:t>
      </w:r>
      <w:r w:rsidRPr="00452FC5">
        <w:rPr>
          <w:rFonts w:ascii="標楷體" w:hAnsi="標楷體" w:hint="eastAsia"/>
        </w:rPr>
        <w:t>教學實踐研究</w:t>
      </w:r>
      <w:r w:rsidRPr="00452FC5">
        <w:rPr>
          <w:rFonts w:hint="eastAsia"/>
          <w:bCs/>
          <w:snapToGrid w:val="0"/>
          <w:lang w:eastAsia="zh-HK"/>
        </w:rPr>
        <w:t>之</w:t>
      </w:r>
      <w:r w:rsidRPr="00452FC5">
        <w:rPr>
          <w:rFonts w:hint="eastAsia"/>
        </w:rPr>
        <w:t>專門著作或技術報告</w:t>
      </w:r>
      <w:r w:rsidRPr="00452FC5">
        <w:rPr>
          <w:rFonts w:hint="eastAsia"/>
          <w:bCs/>
          <w:snapToGrid w:val="0"/>
          <w:lang w:eastAsia="zh-HK"/>
        </w:rPr>
        <w:t>審</w:t>
      </w:r>
      <w:r w:rsidR="00614BDB" w:rsidRPr="00452FC5">
        <w:rPr>
          <w:rFonts w:hint="eastAsia"/>
          <w:b/>
          <w:bCs/>
          <w:snapToGrid w:val="0"/>
          <w:lang w:eastAsia="zh-HK"/>
        </w:rPr>
        <w:t>查</w:t>
      </w:r>
      <w:r w:rsidRPr="00452FC5">
        <w:rPr>
          <w:bCs/>
        </w:rPr>
        <w:t>成績，依下列方式計分：</w:t>
      </w:r>
    </w:p>
    <w:p w14:paraId="4C84E9FA" w14:textId="77777777" w:rsidR="00162C6C" w:rsidRPr="00452FC5" w:rsidRDefault="00162C6C" w:rsidP="00162C6C">
      <w:pPr>
        <w:spacing w:line="440" w:lineRule="exact"/>
        <w:ind w:left="1440" w:hangingChars="600" w:hanging="1440"/>
        <w:jc w:val="both"/>
      </w:pPr>
      <w:r w:rsidRPr="00452FC5">
        <w:rPr>
          <w:rFonts w:hint="eastAsia"/>
        </w:rPr>
        <w:t xml:space="preserve">　　　（一）</w:t>
      </w:r>
      <w:r w:rsidRPr="00452FC5">
        <w:rPr>
          <w:rFonts w:ascii="標楷體" w:hAnsi="標楷體"/>
        </w:rPr>
        <w:t>技術研發</w:t>
      </w:r>
      <w:r w:rsidRPr="00452FC5">
        <w:rPr>
          <w:bCs/>
        </w:rPr>
        <w:t>之技術報告依本校「</w:t>
      </w:r>
      <w:r w:rsidRPr="00452FC5">
        <w:rPr>
          <w:kern w:val="3"/>
          <w:lang w:bidi="hi-IN"/>
        </w:rPr>
        <w:t>教師以</w:t>
      </w:r>
      <w:r w:rsidRPr="00452FC5">
        <w:rPr>
          <w:rFonts w:ascii="標楷體" w:hAnsi="標楷體"/>
        </w:rPr>
        <w:t>技術研發</w:t>
      </w:r>
      <w:r w:rsidRPr="00452FC5">
        <w:rPr>
          <w:kern w:val="3"/>
          <w:lang w:bidi="hi-IN"/>
        </w:rPr>
        <w:t>之技術報告送審教師資格審查範圍及基準」規定進行審查</w:t>
      </w:r>
      <w:r w:rsidRPr="00452FC5">
        <w:rPr>
          <w:rFonts w:ascii="標楷體" w:hAnsi="標楷體" w:hint="eastAsia"/>
          <w:kern w:val="3"/>
          <w:lang w:bidi="hi-IN"/>
        </w:rPr>
        <w:t>、</w:t>
      </w:r>
      <w:r w:rsidRPr="00452FC5">
        <w:rPr>
          <w:rFonts w:hint="eastAsia"/>
          <w:kern w:val="3"/>
          <w:lang w:bidi="hi-IN"/>
        </w:rPr>
        <w:t>計分</w:t>
      </w:r>
      <w:r w:rsidRPr="00452FC5">
        <w:rPr>
          <w:kern w:val="3"/>
          <w:lang w:bidi="hi-IN"/>
        </w:rPr>
        <w:t>。</w:t>
      </w:r>
      <w:r w:rsidRPr="00452FC5">
        <w:rPr>
          <w:bCs/>
        </w:rPr>
        <w:t>符合</w:t>
      </w:r>
      <w:r w:rsidRPr="00452FC5">
        <w:rPr>
          <w:rFonts w:hint="eastAsia"/>
          <w:bCs/>
        </w:rPr>
        <w:t>該規定</w:t>
      </w:r>
      <w:r w:rsidRPr="00452FC5">
        <w:rPr>
          <w:bCs/>
        </w:rPr>
        <w:t>者</w:t>
      </w:r>
      <w:r w:rsidRPr="00452FC5">
        <w:rPr>
          <w:rFonts w:ascii="標楷體" w:hAnsi="標楷體" w:hint="eastAsia"/>
          <w:bCs/>
        </w:rPr>
        <w:t>，</w:t>
      </w:r>
      <w:r w:rsidRPr="00452FC5">
        <w:rPr>
          <w:rFonts w:hint="eastAsia"/>
          <w:bCs/>
        </w:rPr>
        <w:t>逕送</w:t>
      </w:r>
      <w:r w:rsidRPr="00452FC5">
        <w:rPr>
          <w:snapToGrid w:val="0"/>
        </w:rPr>
        <w:t>系教評會</w:t>
      </w:r>
      <w:r w:rsidRPr="00452FC5">
        <w:rPr>
          <w:bCs/>
        </w:rPr>
        <w:t>審查</w:t>
      </w:r>
      <w:r w:rsidRPr="00452FC5">
        <w:rPr>
          <w:rFonts w:hint="eastAsia"/>
          <w:bCs/>
          <w:lang w:eastAsia="zh-HK"/>
        </w:rPr>
        <w:t>。</w:t>
      </w:r>
    </w:p>
    <w:p w14:paraId="2210FECE" w14:textId="77777777" w:rsidR="00162C6C" w:rsidRDefault="00162C6C" w:rsidP="00162C6C">
      <w:pPr>
        <w:spacing w:line="440" w:lineRule="exact"/>
        <w:ind w:left="1440" w:hangingChars="600" w:hanging="1440"/>
        <w:jc w:val="both"/>
      </w:pPr>
      <w:r w:rsidRPr="00452FC5">
        <w:rPr>
          <w:rFonts w:hint="eastAsia"/>
        </w:rPr>
        <w:t xml:space="preserve">　　　（二）</w:t>
      </w:r>
      <w:r w:rsidRPr="00452FC5">
        <w:rPr>
          <w:rFonts w:ascii="標楷體" w:hAnsi="標楷體" w:hint="eastAsia"/>
        </w:rPr>
        <w:t>教學實踐研究</w:t>
      </w:r>
      <w:r w:rsidRPr="00452FC5">
        <w:rPr>
          <w:rFonts w:hint="eastAsia"/>
          <w:bCs/>
          <w:snapToGrid w:val="0"/>
          <w:lang w:eastAsia="zh-HK"/>
        </w:rPr>
        <w:t>之</w:t>
      </w:r>
      <w:r w:rsidRPr="00452FC5">
        <w:rPr>
          <w:rFonts w:hint="eastAsia"/>
        </w:rPr>
        <w:t>專門著作或技術報告</w:t>
      </w:r>
      <w:r w:rsidRPr="00452FC5">
        <w:rPr>
          <w:bCs/>
        </w:rPr>
        <w:t>依本校「</w:t>
      </w:r>
      <w:r w:rsidRPr="00452FC5">
        <w:rPr>
          <w:rFonts w:hint="eastAsia"/>
        </w:rPr>
        <w:t>教師以教學實踐研究之專門著作或技術報告</w:t>
      </w:r>
      <w:r w:rsidRPr="004F323B">
        <w:rPr>
          <w:rFonts w:hint="eastAsia"/>
        </w:rPr>
        <w:t>送審教師資格審查範圍及基準</w:t>
      </w:r>
      <w:r w:rsidRPr="0092096A">
        <w:rPr>
          <w:kern w:val="3"/>
          <w:lang w:bidi="hi-IN"/>
        </w:rPr>
        <w:t>」規定進行審查。</w:t>
      </w:r>
      <w:r w:rsidRPr="0092096A">
        <w:rPr>
          <w:bCs/>
        </w:rPr>
        <w:t>符合</w:t>
      </w:r>
      <w:r w:rsidRPr="0092096A">
        <w:rPr>
          <w:rFonts w:hint="eastAsia"/>
          <w:bCs/>
        </w:rPr>
        <w:t>資格</w:t>
      </w:r>
      <w:r w:rsidRPr="0092096A">
        <w:rPr>
          <w:bCs/>
        </w:rPr>
        <w:t>者</w:t>
      </w:r>
      <w:r w:rsidRPr="0092096A">
        <w:rPr>
          <w:rFonts w:hint="eastAsia"/>
          <w:bCs/>
        </w:rPr>
        <w:t>該項評定為</w:t>
      </w:r>
      <w:r w:rsidRPr="0092096A">
        <w:rPr>
          <w:rFonts w:hint="eastAsia"/>
          <w:bCs/>
        </w:rPr>
        <w:t>100</w:t>
      </w:r>
      <w:r w:rsidRPr="0092096A">
        <w:rPr>
          <w:rFonts w:hint="eastAsia"/>
          <w:bCs/>
        </w:rPr>
        <w:t>分</w:t>
      </w:r>
      <w:r w:rsidRPr="0092096A">
        <w:rPr>
          <w:rFonts w:ascii="標楷體" w:hAnsi="標楷體" w:hint="eastAsia"/>
          <w:bCs/>
        </w:rPr>
        <w:t>，</w:t>
      </w:r>
      <w:r w:rsidRPr="0092096A">
        <w:rPr>
          <w:rFonts w:hint="eastAsia"/>
          <w:bCs/>
        </w:rPr>
        <w:t>逕送</w:t>
      </w:r>
      <w:r w:rsidRPr="0092096A">
        <w:rPr>
          <w:snapToGrid w:val="0"/>
        </w:rPr>
        <w:t>系教評會</w:t>
      </w:r>
      <w:r w:rsidRPr="0092096A">
        <w:rPr>
          <w:bCs/>
        </w:rPr>
        <w:t>審查。</w:t>
      </w:r>
    </w:p>
    <w:p w14:paraId="010BD64B" w14:textId="77777777" w:rsidR="00162C6C" w:rsidRDefault="00162C6C" w:rsidP="00494538">
      <w:pPr>
        <w:numPr>
          <w:ilvl w:val="0"/>
          <w:numId w:val="5"/>
        </w:numPr>
        <w:spacing w:line="440" w:lineRule="exact"/>
        <w:ind w:left="567" w:hanging="567"/>
        <w:jc w:val="both"/>
      </w:pPr>
      <w:r w:rsidRPr="00822330">
        <w:t>本系對升等審查之教評會組成，依本系教師評審委員會組織章程規定辦理。本系教評會開會時，應由會議主席或系主任對申請人之資料提出說明，必要時得由申請人提出書面說明或口頭答辯。本系教評會出席人員得對資料加以討論，並需對本要點所指各項</w:t>
      </w:r>
      <w:r w:rsidRPr="00822330">
        <w:rPr>
          <w:bCs/>
          <w:snapToGrid w:val="0"/>
        </w:rPr>
        <w:t>成果審查</w:t>
      </w:r>
      <w:r w:rsidRPr="00822330">
        <w:t>，依所定之計分方法予以評分。</w:t>
      </w:r>
    </w:p>
    <w:p w14:paraId="3E28AA3A" w14:textId="77777777" w:rsidR="00162C6C" w:rsidRDefault="00162C6C" w:rsidP="00162C6C">
      <w:pPr>
        <w:spacing w:line="440" w:lineRule="exact"/>
        <w:ind w:left="567"/>
        <w:jc w:val="both"/>
      </w:pPr>
      <w:r w:rsidRPr="00822330">
        <w:rPr>
          <w:bCs/>
          <w:snapToGrid w:val="0"/>
        </w:rPr>
        <w:t>申請人之研究、教學及服務等三項</w:t>
      </w:r>
      <w:r w:rsidRPr="00822330">
        <w:t>評分加總，升等助理教授及副教授達</w:t>
      </w:r>
      <w:r w:rsidRPr="00822330">
        <w:t>70</w:t>
      </w:r>
      <w:r w:rsidRPr="00822330">
        <w:t>分以上、教授達</w:t>
      </w:r>
      <w:r w:rsidRPr="00822330">
        <w:t>75</w:t>
      </w:r>
      <w:r w:rsidRPr="00822330">
        <w:t>分以上為及格。</w:t>
      </w:r>
    </w:p>
    <w:p w14:paraId="391748A4" w14:textId="77777777" w:rsidR="00162C6C" w:rsidRDefault="00162C6C" w:rsidP="00494538">
      <w:pPr>
        <w:numPr>
          <w:ilvl w:val="0"/>
          <w:numId w:val="5"/>
        </w:numPr>
        <w:spacing w:line="440" w:lineRule="exact"/>
        <w:ind w:left="567" w:hanging="567"/>
        <w:jc w:val="both"/>
      </w:pPr>
      <w:r w:rsidRPr="00822330">
        <w:t>本系教師升等程序及相關規定，悉依本校教師升等辦法第</w:t>
      </w:r>
      <w:r w:rsidRPr="0092096A">
        <w:rPr>
          <w:rFonts w:hint="eastAsia"/>
          <w:lang w:eastAsia="zh-HK"/>
        </w:rPr>
        <w:t>七</w:t>
      </w:r>
      <w:r w:rsidRPr="00822330">
        <w:t>條規定辦理。</w:t>
      </w:r>
    </w:p>
    <w:p w14:paraId="4D4A8B27" w14:textId="77777777" w:rsidR="00162C6C" w:rsidRDefault="00162C6C" w:rsidP="00162C6C">
      <w:pPr>
        <w:spacing w:line="440" w:lineRule="exact"/>
        <w:ind w:left="720" w:hangingChars="300" w:hanging="720"/>
        <w:jc w:val="both"/>
        <w:rPr>
          <w:lang w:eastAsia="zh-HK"/>
        </w:rPr>
      </w:pPr>
      <w:r w:rsidRPr="00452FC5">
        <w:rPr>
          <w:rFonts w:hint="eastAsia"/>
          <w:lang w:eastAsia="zh-HK"/>
        </w:rPr>
        <w:t>十</w:t>
      </w:r>
      <w:r w:rsidRPr="00452FC5">
        <w:rPr>
          <w:rFonts w:hint="eastAsia"/>
        </w:rPr>
        <w:t>一</w:t>
      </w:r>
      <w:r>
        <w:rPr>
          <w:rFonts w:hint="eastAsia"/>
          <w:lang w:eastAsia="zh-HK"/>
        </w:rPr>
        <w:t>、</w:t>
      </w:r>
      <w:r w:rsidRPr="0018515F">
        <w:rPr>
          <w:rFonts w:ascii="標楷體" w:hAnsi="標楷體"/>
        </w:rPr>
        <w:t>本系教評會辦理升等審查時，各委員對於其配偶或三親等內</w:t>
      </w:r>
      <w:r w:rsidRPr="0092096A">
        <w:rPr>
          <w:rFonts w:ascii="標楷體" w:hAnsi="標楷體" w:hint="eastAsia"/>
        </w:rPr>
        <w:t>血親或姻親</w:t>
      </w:r>
      <w:r w:rsidRPr="0018515F">
        <w:rPr>
          <w:rFonts w:ascii="標楷體" w:hAnsi="標楷體"/>
        </w:rPr>
        <w:t>、或具論文指導師生關係之案件，應予迴避。申請人以書面具體提出事實，對系教評會委員有偏頗之虞者，</w:t>
      </w:r>
      <w:r w:rsidRPr="0018515F">
        <w:rPr>
          <w:rFonts w:ascii="標楷體" w:hAnsi="標楷體"/>
        </w:rPr>
        <w:lastRenderedPageBreak/>
        <w:t>經系教評會討論通過，請該委員迴避。委員未自行迴避者，主席得經本會決議請該委員迴避。委員中有前二項應行迴避之情事者，不計入出席委員人數。</w:t>
      </w:r>
    </w:p>
    <w:p w14:paraId="3FC92D43" w14:textId="77777777" w:rsidR="00162C6C" w:rsidRPr="00096974" w:rsidRDefault="00162C6C" w:rsidP="00162C6C">
      <w:pPr>
        <w:spacing w:line="440" w:lineRule="exact"/>
        <w:ind w:left="720" w:hangingChars="300" w:hanging="720"/>
        <w:jc w:val="both"/>
      </w:pPr>
      <w:r w:rsidRPr="00096974">
        <w:rPr>
          <w:rFonts w:hint="eastAsia"/>
          <w:lang w:eastAsia="zh-HK"/>
        </w:rPr>
        <w:t>十</w:t>
      </w:r>
      <w:r w:rsidRPr="00096974">
        <w:rPr>
          <w:rFonts w:hint="eastAsia"/>
        </w:rPr>
        <w:t>二</w:t>
      </w:r>
      <w:r w:rsidRPr="00096974">
        <w:rPr>
          <w:rFonts w:hint="eastAsia"/>
          <w:lang w:eastAsia="zh-HK"/>
        </w:rPr>
        <w:t>、</w:t>
      </w:r>
      <w:r w:rsidRPr="00096974">
        <w:rPr>
          <w:rFonts w:ascii="標楷體" w:hAnsi="標楷體"/>
        </w:rPr>
        <w:t>本要點如有未盡事宜，悉依本院及本校相關規定辦理。</w:t>
      </w:r>
    </w:p>
    <w:p w14:paraId="23DA31DE" w14:textId="77777777" w:rsidR="00162C6C" w:rsidRDefault="00162C6C" w:rsidP="00162C6C">
      <w:pPr>
        <w:spacing w:line="440" w:lineRule="exact"/>
        <w:ind w:left="720" w:hangingChars="300" w:hanging="720"/>
        <w:jc w:val="both"/>
      </w:pPr>
      <w:r w:rsidRPr="00096974">
        <w:rPr>
          <w:rFonts w:hint="eastAsia"/>
          <w:lang w:eastAsia="zh-HK"/>
        </w:rPr>
        <w:t>十</w:t>
      </w:r>
      <w:r w:rsidRPr="00096974">
        <w:rPr>
          <w:rFonts w:hint="eastAsia"/>
        </w:rPr>
        <w:t>三</w:t>
      </w:r>
      <w:r w:rsidRPr="00096974">
        <w:rPr>
          <w:rFonts w:hint="eastAsia"/>
          <w:lang w:eastAsia="zh-HK"/>
        </w:rPr>
        <w:t>、</w:t>
      </w:r>
      <w:r w:rsidRPr="00822330">
        <w:t>本要點經系務會議，院及校級教評會審議通過，陳請校長</w:t>
      </w:r>
      <w:r>
        <w:rPr>
          <w:rFonts w:hint="eastAsia"/>
        </w:rPr>
        <w:t>核定後</w:t>
      </w:r>
      <w:r w:rsidRPr="0092096A">
        <w:rPr>
          <w:rFonts w:hint="eastAsia"/>
          <w:lang w:eastAsia="zh-HK"/>
        </w:rPr>
        <w:t>發布</w:t>
      </w:r>
      <w:r w:rsidRPr="00822330">
        <w:t>，修正時亦同。</w:t>
      </w:r>
    </w:p>
    <w:p w14:paraId="04B7D2EA" w14:textId="77777777" w:rsidR="00162C6C" w:rsidRPr="0092096A" w:rsidRDefault="00162C6C" w:rsidP="00162C6C">
      <w:pPr>
        <w:spacing w:line="440" w:lineRule="exact"/>
        <w:ind w:left="720" w:hangingChars="300" w:hanging="720"/>
        <w:jc w:val="both"/>
        <w:rPr>
          <w:rFonts w:ascii="標楷體" w:hAnsi="標楷體"/>
        </w:rPr>
      </w:pPr>
      <w:r w:rsidRPr="0018515F">
        <w:rPr>
          <w:rFonts w:ascii="標楷體" w:hAnsi="標楷體" w:hint="eastAsia"/>
        </w:rPr>
        <w:t xml:space="preserve">　　　</w:t>
      </w:r>
      <w:r w:rsidRPr="0092096A">
        <w:rPr>
          <w:rFonts w:ascii="標楷體" w:hAnsi="標楷體" w:hint="eastAsia"/>
        </w:rPr>
        <w:t>本要點自發布日施行。</w:t>
      </w:r>
    </w:p>
    <w:p w14:paraId="1B231681" w14:textId="7EE37739" w:rsidR="00162C6C" w:rsidRDefault="00162C6C" w:rsidP="00162C6C">
      <w:pPr>
        <w:pStyle w:val="Default"/>
        <w:rPr>
          <w:rFonts w:hAnsi="標楷體"/>
          <w:b/>
        </w:rPr>
      </w:pPr>
    </w:p>
    <w:sectPr w:rsidR="00162C6C" w:rsidSect="00310A2B">
      <w:footerReference w:type="even" r:id="rId8"/>
      <w:footerReference w:type="default" r:id="rId9"/>
      <w:pgSz w:w="11906" w:h="16838" w:code="9"/>
      <w:pgMar w:top="1276" w:right="849"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1561B" w14:textId="77777777" w:rsidR="00B17D23" w:rsidRDefault="00B17D23">
      <w:r>
        <w:separator/>
      </w:r>
    </w:p>
  </w:endnote>
  <w:endnote w:type="continuationSeparator" w:id="0">
    <w:p w14:paraId="3FEA3419" w14:textId="77777777" w:rsidR="00B17D23" w:rsidRDefault="00B1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E3DF1" w14:textId="77777777" w:rsidR="004858EB" w:rsidRDefault="004858EB" w:rsidP="00D94E7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11</w:t>
    </w:r>
    <w:r>
      <w:rPr>
        <w:rStyle w:val="a8"/>
      </w:rPr>
      <w:fldChar w:fldCharType="end"/>
    </w:r>
  </w:p>
  <w:p w14:paraId="1FDB3DD7" w14:textId="77777777" w:rsidR="004858EB" w:rsidRDefault="004858E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1D6B8" w14:textId="7BC60AD5" w:rsidR="004858EB" w:rsidRDefault="004858EB" w:rsidP="00D94E7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31CF9">
      <w:rPr>
        <w:rStyle w:val="a8"/>
        <w:noProof/>
      </w:rPr>
      <w:t>2</w:t>
    </w:r>
    <w:r>
      <w:rPr>
        <w:rStyle w:val="a8"/>
      </w:rPr>
      <w:fldChar w:fldCharType="end"/>
    </w:r>
  </w:p>
  <w:p w14:paraId="57C719AC" w14:textId="77777777" w:rsidR="004858EB" w:rsidRDefault="004858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60482" w14:textId="77777777" w:rsidR="00B17D23" w:rsidRDefault="00B17D23">
      <w:r>
        <w:separator/>
      </w:r>
    </w:p>
  </w:footnote>
  <w:footnote w:type="continuationSeparator" w:id="0">
    <w:p w14:paraId="0A2D144C" w14:textId="77777777" w:rsidR="00B17D23" w:rsidRDefault="00B17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11F8"/>
    <w:multiLevelType w:val="hybridMultilevel"/>
    <w:tmpl w:val="DCAEB146"/>
    <w:lvl w:ilvl="0" w:tplc="392A50EA">
      <w:start w:val="1"/>
      <w:numFmt w:val="taiwaneseCountingThousand"/>
      <w:lvlText w:val="(%1)"/>
      <w:lvlJc w:val="left"/>
      <w:pPr>
        <w:ind w:left="1188" w:hanging="480"/>
      </w:pPr>
      <w:rPr>
        <w:rFonts w:hint="default"/>
        <w:color w:val="auto"/>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B375E46"/>
    <w:multiLevelType w:val="hybridMultilevel"/>
    <w:tmpl w:val="22C66258"/>
    <w:lvl w:ilvl="0" w:tplc="BF4C7A4C">
      <w:start w:val="2"/>
      <w:numFmt w:val="ideographTraditional"/>
      <w:lvlText w:val="%1、"/>
      <w:lvlJc w:val="left"/>
      <w:pPr>
        <w:ind w:left="1416" w:hanging="480"/>
      </w:pPr>
      <w:rPr>
        <w:rFonts w:hint="eastAsia"/>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2" w15:restartNumberingAfterBreak="0">
    <w:nsid w:val="103330FE"/>
    <w:multiLevelType w:val="hybridMultilevel"/>
    <w:tmpl w:val="074AF73C"/>
    <w:lvl w:ilvl="0" w:tplc="335E2AD8">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CC3AD3"/>
    <w:multiLevelType w:val="hybridMultilevel"/>
    <w:tmpl w:val="0888C6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DD5F0E"/>
    <w:multiLevelType w:val="singleLevel"/>
    <w:tmpl w:val="4D0061E4"/>
    <w:lvl w:ilvl="0">
      <w:start w:val="1"/>
      <w:numFmt w:val="taiwaneseCountingThousand"/>
      <w:pStyle w:val="x"/>
      <w:lvlText w:val="第%1條"/>
      <w:lvlJc w:val="left"/>
      <w:pPr>
        <w:tabs>
          <w:tab w:val="num" w:pos="1290"/>
        </w:tabs>
        <w:ind w:left="1290" w:hanging="1290"/>
      </w:pPr>
      <w:rPr>
        <w:rFonts w:hint="eastAsia"/>
      </w:rPr>
    </w:lvl>
  </w:abstractNum>
  <w:abstractNum w:abstractNumId="5" w15:restartNumberingAfterBreak="0">
    <w:nsid w:val="1D284F51"/>
    <w:multiLevelType w:val="hybridMultilevel"/>
    <w:tmpl w:val="DB8AF7D0"/>
    <w:lvl w:ilvl="0" w:tplc="782A5F7E">
      <w:start w:val="1"/>
      <w:numFmt w:val="taiwaneseCountingThousand"/>
      <w:lvlText w:val="%1、"/>
      <w:lvlJc w:val="left"/>
      <w:pPr>
        <w:tabs>
          <w:tab w:val="num" w:pos="680"/>
        </w:tabs>
        <w:ind w:left="680" w:hanging="680"/>
      </w:pPr>
      <w:rPr>
        <w:rFonts w:hint="default"/>
        <w:color w:val="auto"/>
        <w:lang w:val="en-US"/>
      </w:rPr>
    </w:lvl>
    <w:lvl w:ilvl="1" w:tplc="FF180818">
      <w:start w:val="1"/>
      <w:numFmt w:val="taiwaneseCountingThousand"/>
      <w:lvlText w:val="%2）"/>
      <w:lvlJc w:val="left"/>
      <w:pPr>
        <w:ind w:left="915" w:hanging="43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8D2C83"/>
    <w:multiLevelType w:val="hybridMultilevel"/>
    <w:tmpl w:val="FA14861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55284A"/>
    <w:multiLevelType w:val="hybridMultilevel"/>
    <w:tmpl w:val="DC86C138"/>
    <w:lvl w:ilvl="0" w:tplc="04090015">
      <w:start w:val="1"/>
      <w:numFmt w:val="taiwaneseCountingThousand"/>
      <w:lvlText w:val="%1、"/>
      <w:lvlJc w:val="left"/>
      <w:pPr>
        <w:ind w:left="720" w:hanging="480"/>
      </w:pPr>
    </w:lvl>
    <w:lvl w:ilvl="1" w:tplc="38DA5178">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8D11430"/>
    <w:multiLevelType w:val="hybridMultilevel"/>
    <w:tmpl w:val="F240488C"/>
    <w:lvl w:ilvl="0" w:tplc="F0E4157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E6E5E67"/>
    <w:multiLevelType w:val="hybridMultilevel"/>
    <w:tmpl w:val="0D0E36B8"/>
    <w:lvl w:ilvl="0" w:tplc="04090015">
      <w:start w:val="1"/>
      <w:numFmt w:val="taiwaneseCountingThousand"/>
      <w:lvlText w:val="%1、"/>
      <w:lvlJc w:val="left"/>
      <w:pPr>
        <w:ind w:left="480" w:hanging="480"/>
      </w:pPr>
    </w:lvl>
    <w:lvl w:ilvl="1" w:tplc="0D3E8680">
      <w:start w:val="1"/>
      <w:numFmt w:val="taiwaneseCountingThousand"/>
      <w:lvlText w:val="（%2）"/>
      <w:lvlJc w:val="left"/>
      <w:pPr>
        <w:ind w:left="1200" w:hanging="720"/>
      </w:pPr>
      <w:rPr>
        <w:rFonts w:ascii="標楷體" w:cs="Times New Roman" w:hint="default"/>
        <w:color w:val="auto"/>
      </w:rPr>
    </w:lvl>
    <w:lvl w:ilvl="2" w:tplc="3170E8FA">
      <w:start w:val="1"/>
      <w:numFmt w:val="decimal"/>
      <w:lvlText w:val="(%3)"/>
      <w:lvlJc w:val="left"/>
      <w:pPr>
        <w:ind w:left="1320" w:hanging="360"/>
      </w:pPr>
      <w:rPr>
        <w:rFonts w:ascii="標楷體" w:cs="Times New Roman" w:hint="default"/>
        <w:color w:val="auto"/>
      </w:rPr>
    </w:lvl>
    <w:lvl w:ilvl="3" w:tplc="C20CB8B4">
      <w:start w:val="1"/>
      <w:numFmt w:val="taiwaneseCountingThousand"/>
      <w:lvlText w:val="(%4)"/>
      <w:lvlJc w:val="left"/>
      <w:pPr>
        <w:ind w:left="1808" w:hanging="390"/>
      </w:pPr>
      <w:rPr>
        <w:rFonts w:ascii="Times New Roman" w:eastAsia="標楷體" w:hAnsi="Times New Roman" w:cs="Times New Roman"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D67EA5"/>
    <w:multiLevelType w:val="hybridMultilevel"/>
    <w:tmpl w:val="0D0E36B8"/>
    <w:lvl w:ilvl="0" w:tplc="04090015">
      <w:start w:val="1"/>
      <w:numFmt w:val="taiwaneseCountingThousand"/>
      <w:lvlText w:val="%1、"/>
      <w:lvlJc w:val="left"/>
      <w:pPr>
        <w:ind w:left="480" w:hanging="480"/>
      </w:pPr>
    </w:lvl>
    <w:lvl w:ilvl="1" w:tplc="0D3E8680">
      <w:start w:val="1"/>
      <w:numFmt w:val="taiwaneseCountingThousand"/>
      <w:lvlText w:val="（%2）"/>
      <w:lvlJc w:val="left"/>
      <w:pPr>
        <w:ind w:left="1200" w:hanging="720"/>
      </w:pPr>
      <w:rPr>
        <w:rFonts w:ascii="標楷體" w:cs="Times New Roman" w:hint="default"/>
        <w:color w:val="auto"/>
      </w:rPr>
    </w:lvl>
    <w:lvl w:ilvl="2" w:tplc="3170E8FA">
      <w:start w:val="1"/>
      <w:numFmt w:val="decimal"/>
      <w:lvlText w:val="(%3)"/>
      <w:lvlJc w:val="left"/>
      <w:pPr>
        <w:ind w:left="1320" w:hanging="360"/>
      </w:pPr>
      <w:rPr>
        <w:rFonts w:ascii="標楷體" w:cs="Times New Roman" w:hint="default"/>
        <w:color w:val="auto"/>
      </w:rPr>
    </w:lvl>
    <w:lvl w:ilvl="3" w:tplc="C20CB8B4">
      <w:start w:val="1"/>
      <w:numFmt w:val="taiwaneseCountingThousand"/>
      <w:lvlText w:val="(%4)"/>
      <w:lvlJc w:val="left"/>
      <w:pPr>
        <w:ind w:left="1808" w:hanging="390"/>
      </w:pPr>
      <w:rPr>
        <w:rFonts w:ascii="Times New Roman" w:eastAsia="標楷體" w:hAnsi="Times New Roman" w:cs="Times New Roman"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3B13F8"/>
    <w:multiLevelType w:val="hybridMultilevel"/>
    <w:tmpl w:val="92984036"/>
    <w:lvl w:ilvl="0" w:tplc="CF489824">
      <w:start w:val="1"/>
      <w:numFmt w:val="taiwaneseCountingThousand"/>
      <w:lvlText w:val="(%1)"/>
      <w:lvlJc w:val="left"/>
      <w:pPr>
        <w:ind w:left="1188" w:hanging="480"/>
      </w:pPr>
      <w:rPr>
        <w:rFonts w:hint="default"/>
        <w:color w:val="auto"/>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15:restartNumberingAfterBreak="0">
    <w:nsid w:val="435F4450"/>
    <w:multiLevelType w:val="hybridMultilevel"/>
    <w:tmpl w:val="D85838F2"/>
    <w:lvl w:ilvl="0" w:tplc="A93C12A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E86E24"/>
    <w:multiLevelType w:val="hybridMultilevel"/>
    <w:tmpl w:val="F240488C"/>
    <w:lvl w:ilvl="0" w:tplc="F0E4157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4B59491C"/>
    <w:multiLevelType w:val="hybridMultilevel"/>
    <w:tmpl w:val="86387EDA"/>
    <w:lvl w:ilvl="0" w:tplc="9B12890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AA509D"/>
    <w:multiLevelType w:val="hybridMultilevel"/>
    <w:tmpl w:val="DC86C138"/>
    <w:lvl w:ilvl="0" w:tplc="04090015">
      <w:start w:val="1"/>
      <w:numFmt w:val="taiwaneseCountingThousand"/>
      <w:lvlText w:val="%1、"/>
      <w:lvlJc w:val="left"/>
      <w:pPr>
        <w:ind w:left="720" w:hanging="480"/>
      </w:pPr>
    </w:lvl>
    <w:lvl w:ilvl="1" w:tplc="38DA5178">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535474A4"/>
    <w:multiLevelType w:val="hybridMultilevel"/>
    <w:tmpl w:val="92984036"/>
    <w:lvl w:ilvl="0" w:tplc="CF489824">
      <w:start w:val="1"/>
      <w:numFmt w:val="taiwaneseCountingThousand"/>
      <w:lvlText w:val="(%1)"/>
      <w:lvlJc w:val="left"/>
      <w:pPr>
        <w:ind w:left="1188" w:hanging="480"/>
      </w:pPr>
      <w:rPr>
        <w:rFonts w:hint="default"/>
        <w:color w:val="auto"/>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53DC5EA7"/>
    <w:multiLevelType w:val="hybridMultilevel"/>
    <w:tmpl w:val="F240488C"/>
    <w:lvl w:ilvl="0" w:tplc="F0E4157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55E85FF1"/>
    <w:multiLevelType w:val="hybridMultilevel"/>
    <w:tmpl w:val="DCAEB146"/>
    <w:lvl w:ilvl="0" w:tplc="392A50EA">
      <w:start w:val="1"/>
      <w:numFmt w:val="taiwaneseCountingThousand"/>
      <w:lvlText w:val="(%1)"/>
      <w:lvlJc w:val="left"/>
      <w:pPr>
        <w:ind w:left="1188" w:hanging="480"/>
      </w:pPr>
      <w:rPr>
        <w:rFonts w:hint="default"/>
        <w:color w:val="auto"/>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9" w15:restartNumberingAfterBreak="0">
    <w:nsid w:val="5ABD4DF8"/>
    <w:multiLevelType w:val="hybridMultilevel"/>
    <w:tmpl w:val="C060C9B6"/>
    <w:lvl w:ilvl="0" w:tplc="F5CC5AE0">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8016C0"/>
    <w:multiLevelType w:val="hybridMultilevel"/>
    <w:tmpl w:val="F1226F86"/>
    <w:lvl w:ilvl="0" w:tplc="8D9AE1CA">
      <w:start w:val="3"/>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C23CF9"/>
    <w:multiLevelType w:val="hybridMultilevel"/>
    <w:tmpl w:val="F240488C"/>
    <w:lvl w:ilvl="0" w:tplc="F0E4157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61676839"/>
    <w:multiLevelType w:val="hybridMultilevel"/>
    <w:tmpl w:val="2B3AB86E"/>
    <w:lvl w:ilvl="0" w:tplc="8632C3C0">
      <w:start w:val="1"/>
      <w:numFmt w:val="taiwaneseCountingThousand"/>
      <w:lvlText w:val="%1、"/>
      <w:lvlJc w:val="left"/>
      <w:pPr>
        <w:ind w:left="480" w:hanging="480"/>
      </w:pPr>
      <w:rPr>
        <w:rFonts w:hint="eastAsia"/>
      </w:rPr>
    </w:lvl>
    <w:lvl w:ilvl="1" w:tplc="DA2C5074">
      <w:start w:val="1"/>
      <w:numFmt w:val="ideographTradition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28CEDEB6">
      <w:start w:val="1"/>
      <w:numFmt w:val="taiwaneseCountingThousand"/>
      <w:lvlText w:val="(%5)"/>
      <w:lvlJc w:val="left"/>
      <w:pPr>
        <w:ind w:left="2400" w:hanging="480"/>
      </w:pPr>
      <w:rPr>
        <w:rFonts w:ascii="Times New Roman" w:eastAsia="標楷體" w:hAnsi="Times New Roman" w:cs="Times New Roman"/>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6D0583"/>
    <w:multiLevelType w:val="hybridMultilevel"/>
    <w:tmpl w:val="DCAEB146"/>
    <w:lvl w:ilvl="0" w:tplc="392A50EA">
      <w:start w:val="1"/>
      <w:numFmt w:val="taiwaneseCountingThousand"/>
      <w:lvlText w:val="(%1)"/>
      <w:lvlJc w:val="left"/>
      <w:pPr>
        <w:ind w:left="1188" w:hanging="480"/>
      </w:pPr>
      <w:rPr>
        <w:rFonts w:hint="default"/>
        <w:color w:val="auto"/>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4" w15:restartNumberingAfterBreak="0">
    <w:nsid w:val="6B044EC6"/>
    <w:multiLevelType w:val="hybridMultilevel"/>
    <w:tmpl w:val="9A3A093C"/>
    <w:lvl w:ilvl="0" w:tplc="FF723C10">
      <w:start w:val="1"/>
      <w:numFmt w:val="taiwaneseCountingThousand"/>
      <w:lvlText w:val="(%1)"/>
      <w:lvlJc w:val="left"/>
      <w:pPr>
        <w:ind w:left="1354" w:hanging="394"/>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77F12DEE"/>
    <w:multiLevelType w:val="hybridMultilevel"/>
    <w:tmpl w:val="F240488C"/>
    <w:lvl w:ilvl="0" w:tplc="F0E4157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7C5A5935"/>
    <w:multiLevelType w:val="hybridMultilevel"/>
    <w:tmpl w:val="DB8AF7D0"/>
    <w:lvl w:ilvl="0" w:tplc="782A5F7E">
      <w:start w:val="1"/>
      <w:numFmt w:val="taiwaneseCountingThousand"/>
      <w:lvlText w:val="%1、"/>
      <w:lvlJc w:val="left"/>
      <w:pPr>
        <w:tabs>
          <w:tab w:val="num" w:pos="680"/>
        </w:tabs>
        <w:ind w:left="680" w:hanging="680"/>
      </w:pPr>
      <w:rPr>
        <w:rFonts w:hint="default"/>
        <w:color w:val="auto"/>
        <w:lang w:val="en-US"/>
      </w:rPr>
    </w:lvl>
    <w:lvl w:ilvl="1" w:tplc="FF180818">
      <w:start w:val="1"/>
      <w:numFmt w:val="taiwaneseCountingThousand"/>
      <w:lvlText w:val="%2）"/>
      <w:lvlJc w:val="left"/>
      <w:pPr>
        <w:ind w:left="915" w:hanging="43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2"/>
  </w:num>
  <w:num w:numId="3">
    <w:abstractNumId w:val="9"/>
  </w:num>
  <w:num w:numId="4">
    <w:abstractNumId w:val="17"/>
  </w:num>
  <w:num w:numId="5">
    <w:abstractNumId w:val="7"/>
  </w:num>
  <w:num w:numId="6">
    <w:abstractNumId w:val="21"/>
  </w:num>
  <w:num w:numId="7">
    <w:abstractNumId w:val="25"/>
  </w:num>
  <w:num w:numId="8">
    <w:abstractNumId w:val="13"/>
  </w:num>
  <w:num w:numId="9">
    <w:abstractNumId w:val="8"/>
  </w:num>
  <w:num w:numId="10">
    <w:abstractNumId w:val="22"/>
  </w:num>
  <w:num w:numId="11">
    <w:abstractNumId w:val="1"/>
  </w:num>
  <w:num w:numId="12">
    <w:abstractNumId w:val="14"/>
  </w:num>
  <w:num w:numId="13">
    <w:abstractNumId w:val="3"/>
  </w:num>
  <w:num w:numId="14">
    <w:abstractNumId w:val="12"/>
  </w:num>
  <w:num w:numId="15">
    <w:abstractNumId w:val="20"/>
  </w:num>
  <w:num w:numId="16">
    <w:abstractNumId w:val="10"/>
  </w:num>
  <w:num w:numId="17">
    <w:abstractNumId w:val="19"/>
  </w:num>
  <w:num w:numId="18">
    <w:abstractNumId w:val="26"/>
  </w:num>
  <w:num w:numId="19">
    <w:abstractNumId w:val="18"/>
  </w:num>
  <w:num w:numId="20">
    <w:abstractNumId w:val="11"/>
  </w:num>
  <w:num w:numId="21">
    <w:abstractNumId w:val="23"/>
  </w:num>
  <w:num w:numId="22">
    <w:abstractNumId w:val="0"/>
  </w:num>
  <w:num w:numId="23">
    <w:abstractNumId w:val="5"/>
  </w:num>
  <w:num w:numId="24">
    <w:abstractNumId w:val="16"/>
  </w:num>
  <w:num w:numId="25">
    <w:abstractNumId w:val="6"/>
  </w:num>
  <w:num w:numId="26">
    <w:abstractNumId w:val="24"/>
  </w:num>
  <w:num w:numId="2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4B"/>
    <w:rsid w:val="00000240"/>
    <w:rsid w:val="00001295"/>
    <w:rsid w:val="000012FA"/>
    <w:rsid w:val="0000133D"/>
    <w:rsid w:val="00001EBF"/>
    <w:rsid w:val="00002F3D"/>
    <w:rsid w:val="00003B9B"/>
    <w:rsid w:val="00004392"/>
    <w:rsid w:val="00004D45"/>
    <w:rsid w:val="00004E3B"/>
    <w:rsid w:val="00005070"/>
    <w:rsid w:val="0000565E"/>
    <w:rsid w:val="00005D2D"/>
    <w:rsid w:val="000066AE"/>
    <w:rsid w:val="00006E02"/>
    <w:rsid w:val="00006ED2"/>
    <w:rsid w:val="00006FC7"/>
    <w:rsid w:val="0001009F"/>
    <w:rsid w:val="00011F41"/>
    <w:rsid w:val="00012F75"/>
    <w:rsid w:val="00013F6C"/>
    <w:rsid w:val="0001458C"/>
    <w:rsid w:val="00014FCA"/>
    <w:rsid w:val="000170CA"/>
    <w:rsid w:val="00017714"/>
    <w:rsid w:val="00017D2F"/>
    <w:rsid w:val="00017FA2"/>
    <w:rsid w:val="00020C62"/>
    <w:rsid w:val="00021A5F"/>
    <w:rsid w:val="00022AC1"/>
    <w:rsid w:val="00022F29"/>
    <w:rsid w:val="00024533"/>
    <w:rsid w:val="000247CB"/>
    <w:rsid w:val="000247DF"/>
    <w:rsid w:val="00024C27"/>
    <w:rsid w:val="00024DA9"/>
    <w:rsid w:val="00024F2F"/>
    <w:rsid w:val="000250E9"/>
    <w:rsid w:val="00025E73"/>
    <w:rsid w:val="0002611F"/>
    <w:rsid w:val="0002635D"/>
    <w:rsid w:val="000269BA"/>
    <w:rsid w:val="00026CC4"/>
    <w:rsid w:val="00026D54"/>
    <w:rsid w:val="00027F37"/>
    <w:rsid w:val="0003064D"/>
    <w:rsid w:val="00030F49"/>
    <w:rsid w:val="00032A6D"/>
    <w:rsid w:val="0003330D"/>
    <w:rsid w:val="000334AE"/>
    <w:rsid w:val="00033631"/>
    <w:rsid w:val="00033857"/>
    <w:rsid w:val="00033E2A"/>
    <w:rsid w:val="00033E8B"/>
    <w:rsid w:val="00033FD9"/>
    <w:rsid w:val="000341AA"/>
    <w:rsid w:val="00034A39"/>
    <w:rsid w:val="00034B70"/>
    <w:rsid w:val="00035221"/>
    <w:rsid w:val="000369AF"/>
    <w:rsid w:val="00036A34"/>
    <w:rsid w:val="00036DA9"/>
    <w:rsid w:val="00037C01"/>
    <w:rsid w:val="00037FCD"/>
    <w:rsid w:val="0004018F"/>
    <w:rsid w:val="00040EC5"/>
    <w:rsid w:val="000414F6"/>
    <w:rsid w:val="00042F42"/>
    <w:rsid w:val="000447B8"/>
    <w:rsid w:val="00044A1E"/>
    <w:rsid w:val="00044C74"/>
    <w:rsid w:val="0004620B"/>
    <w:rsid w:val="00046964"/>
    <w:rsid w:val="00046A5D"/>
    <w:rsid w:val="00047E35"/>
    <w:rsid w:val="00047F81"/>
    <w:rsid w:val="00050EDE"/>
    <w:rsid w:val="00050EF9"/>
    <w:rsid w:val="00050F76"/>
    <w:rsid w:val="00050FC0"/>
    <w:rsid w:val="00051BC0"/>
    <w:rsid w:val="00052638"/>
    <w:rsid w:val="00052FCE"/>
    <w:rsid w:val="000535B8"/>
    <w:rsid w:val="0005445F"/>
    <w:rsid w:val="00054AC8"/>
    <w:rsid w:val="00054B24"/>
    <w:rsid w:val="00054E5B"/>
    <w:rsid w:val="00055DF7"/>
    <w:rsid w:val="000569AC"/>
    <w:rsid w:val="0005792E"/>
    <w:rsid w:val="00061602"/>
    <w:rsid w:val="000619A1"/>
    <w:rsid w:val="00061ADA"/>
    <w:rsid w:val="00062CF9"/>
    <w:rsid w:val="00062DBD"/>
    <w:rsid w:val="000639A6"/>
    <w:rsid w:val="00064723"/>
    <w:rsid w:val="000652EC"/>
    <w:rsid w:val="0006680F"/>
    <w:rsid w:val="00067371"/>
    <w:rsid w:val="000710E7"/>
    <w:rsid w:val="00071FD2"/>
    <w:rsid w:val="0007244F"/>
    <w:rsid w:val="0007259E"/>
    <w:rsid w:val="00072BE2"/>
    <w:rsid w:val="00072E49"/>
    <w:rsid w:val="000738FB"/>
    <w:rsid w:val="00073DC3"/>
    <w:rsid w:val="00075327"/>
    <w:rsid w:val="000763F1"/>
    <w:rsid w:val="00077D04"/>
    <w:rsid w:val="000806E3"/>
    <w:rsid w:val="00080D9A"/>
    <w:rsid w:val="00080F65"/>
    <w:rsid w:val="00081AF9"/>
    <w:rsid w:val="00081CF4"/>
    <w:rsid w:val="00081FB3"/>
    <w:rsid w:val="000826E3"/>
    <w:rsid w:val="00082CE5"/>
    <w:rsid w:val="00082F22"/>
    <w:rsid w:val="00083012"/>
    <w:rsid w:val="0008372E"/>
    <w:rsid w:val="00084647"/>
    <w:rsid w:val="000857DD"/>
    <w:rsid w:val="00085A74"/>
    <w:rsid w:val="00085B9E"/>
    <w:rsid w:val="00085D0E"/>
    <w:rsid w:val="00085FAD"/>
    <w:rsid w:val="0008607D"/>
    <w:rsid w:val="0008647E"/>
    <w:rsid w:val="00086970"/>
    <w:rsid w:val="0008770E"/>
    <w:rsid w:val="00087A90"/>
    <w:rsid w:val="0009036C"/>
    <w:rsid w:val="0009098A"/>
    <w:rsid w:val="00090CE6"/>
    <w:rsid w:val="00091028"/>
    <w:rsid w:val="00091368"/>
    <w:rsid w:val="00091376"/>
    <w:rsid w:val="0009146A"/>
    <w:rsid w:val="0009147D"/>
    <w:rsid w:val="00091FC9"/>
    <w:rsid w:val="0009287B"/>
    <w:rsid w:val="00092CFE"/>
    <w:rsid w:val="00092FC1"/>
    <w:rsid w:val="00093022"/>
    <w:rsid w:val="0009412A"/>
    <w:rsid w:val="000942C8"/>
    <w:rsid w:val="0009461D"/>
    <w:rsid w:val="000947D8"/>
    <w:rsid w:val="000949C7"/>
    <w:rsid w:val="00094BEC"/>
    <w:rsid w:val="00095BCE"/>
    <w:rsid w:val="000966D0"/>
    <w:rsid w:val="000967FD"/>
    <w:rsid w:val="00096974"/>
    <w:rsid w:val="00096A84"/>
    <w:rsid w:val="00096BFA"/>
    <w:rsid w:val="000974FA"/>
    <w:rsid w:val="000978D4"/>
    <w:rsid w:val="000A004C"/>
    <w:rsid w:val="000A0344"/>
    <w:rsid w:val="000A0402"/>
    <w:rsid w:val="000A22C3"/>
    <w:rsid w:val="000A31E8"/>
    <w:rsid w:val="000A4FA3"/>
    <w:rsid w:val="000A5FDA"/>
    <w:rsid w:val="000A729B"/>
    <w:rsid w:val="000A72C2"/>
    <w:rsid w:val="000A762F"/>
    <w:rsid w:val="000A76E6"/>
    <w:rsid w:val="000A7A90"/>
    <w:rsid w:val="000B09D9"/>
    <w:rsid w:val="000B0A42"/>
    <w:rsid w:val="000B0A46"/>
    <w:rsid w:val="000B1041"/>
    <w:rsid w:val="000B13A7"/>
    <w:rsid w:val="000B15E9"/>
    <w:rsid w:val="000B1B37"/>
    <w:rsid w:val="000B1F2F"/>
    <w:rsid w:val="000B249E"/>
    <w:rsid w:val="000B2662"/>
    <w:rsid w:val="000B3B07"/>
    <w:rsid w:val="000B5131"/>
    <w:rsid w:val="000B51E8"/>
    <w:rsid w:val="000B53DF"/>
    <w:rsid w:val="000B6119"/>
    <w:rsid w:val="000B6282"/>
    <w:rsid w:val="000B6938"/>
    <w:rsid w:val="000B72F7"/>
    <w:rsid w:val="000B7301"/>
    <w:rsid w:val="000B7D62"/>
    <w:rsid w:val="000B7E03"/>
    <w:rsid w:val="000B7F27"/>
    <w:rsid w:val="000C00D3"/>
    <w:rsid w:val="000C03DA"/>
    <w:rsid w:val="000C1287"/>
    <w:rsid w:val="000C1537"/>
    <w:rsid w:val="000C1ACD"/>
    <w:rsid w:val="000C1F15"/>
    <w:rsid w:val="000C2CF7"/>
    <w:rsid w:val="000C322F"/>
    <w:rsid w:val="000C377B"/>
    <w:rsid w:val="000C39A5"/>
    <w:rsid w:val="000C43A6"/>
    <w:rsid w:val="000C46E2"/>
    <w:rsid w:val="000C4779"/>
    <w:rsid w:val="000C4BF6"/>
    <w:rsid w:val="000C60CD"/>
    <w:rsid w:val="000C6B8F"/>
    <w:rsid w:val="000C6DAF"/>
    <w:rsid w:val="000C70C9"/>
    <w:rsid w:val="000C7239"/>
    <w:rsid w:val="000C7C6E"/>
    <w:rsid w:val="000D0D3D"/>
    <w:rsid w:val="000D12CB"/>
    <w:rsid w:val="000D12FF"/>
    <w:rsid w:val="000D1C6F"/>
    <w:rsid w:val="000D1D57"/>
    <w:rsid w:val="000D3946"/>
    <w:rsid w:val="000D39D9"/>
    <w:rsid w:val="000D469D"/>
    <w:rsid w:val="000D54BD"/>
    <w:rsid w:val="000D5A4B"/>
    <w:rsid w:val="000D5FCE"/>
    <w:rsid w:val="000D6358"/>
    <w:rsid w:val="000D6A0B"/>
    <w:rsid w:val="000D6AA8"/>
    <w:rsid w:val="000D6E82"/>
    <w:rsid w:val="000D7046"/>
    <w:rsid w:val="000D705F"/>
    <w:rsid w:val="000D7E4B"/>
    <w:rsid w:val="000E04DA"/>
    <w:rsid w:val="000E067B"/>
    <w:rsid w:val="000E077C"/>
    <w:rsid w:val="000E0EC7"/>
    <w:rsid w:val="000E1D10"/>
    <w:rsid w:val="000E2277"/>
    <w:rsid w:val="000E2553"/>
    <w:rsid w:val="000E2698"/>
    <w:rsid w:val="000E3691"/>
    <w:rsid w:val="000E3A64"/>
    <w:rsid w:val="000E3D77"/>
    <w:rsid w:val="000E4080"/>
    <w:rsid w:val="000E4651"/>
    <w:rsid w:val="000E4F7F"/>
    <w:rsid w:val="000E566F"/>
    <w:rsid w:val="000E56E8"/>
    <w:rsid w:val="000E5F12"/>
    <w:rsid w:val="000E6701"/>
    <w:rsid w:val="000E6868"/>
    <w:rsid w:val="000E71DC"/>
    <w:rsid w:val="000E77E0"/>
    <w:rsid w:val="000E7DDC"/>
    <w:rsid w:val="000F0557"/>
    <w:rsid w:val="000F1794"/>
    <w:rsid w:val="000F1B64"/>
    <w:rsid w:val="000F1BA6"/>
    <w:rsid w:val="000F2751"/>
    <w:rsid w:val="000F295C"/>
    <w:rsid w:val="000F2D7A"/>
    <w:rsid w:val="000F32E3"/>
    <w:rsid w:val="000F392C"/>
    <w:rsid w:val="000F3A9B"/>
    <w:rsid w:val="000F3B48"/>
    <w:rsid w:val="000F46D1"/>
    <w:rsid w:val="000F4983"/>
    <w:rsid w:val="000F5257"/>
    <w:rsid w:val="000F52F5"/>
    <w:rsid w:val="000F55AD"/>
    <w:rsid w:val="000F57B5"/>
    <w:rsid w:val="000F5C07"/>
    <w:rsid w:val="000F6149"/>
    <w:rsid w:val="000F7264"/>
    <w:rsid w:val="000F796A"/>
    <w:rsid w:val="00100244"/>
    <w:rsid w:val="00100651"/>
    <w:rsid w:val="001008EE"/>
    <w:rsid w:val="00101C26"/>
    <w:rsid w:val="00101E4F"/>
    <w:rsid w:val="001020BF"/>
    <w:rsid w:val="0010259A"/>
    <w:rsid w:val="001027BC"/>
    <w:rsid w:val="00102B57"/>
    <w:rsid w:val="0010302E"/>
    <w:rsid w:val="0010380E"/>
    <w:rsid w:val="00103A44"/>
    <w:rsid w:val="00104229"/>
    <w:rsid w:val="001045F8"/>
    <w:rsid w:val="001048E2"/>
    <w:rsid w:val="00104AB9"/>
    <w:rsid w:val="00106169"/>
    <w:rsid w:val="00106504"/>
    <w:rsid w:val="001066D4"/>
    <w:rsid w:val="00106A2D"/>
    <w:rsid w:val="00106F27"/>
    <w:rsid w:val="00107BDB"/>
    <w:rsid w:val="00110EBA"/>
    <w:rsid w:val="00111428"/>
    <w:rsid w:val="0011153C"/>
    <w:rsid w:val="00111DA0"/>
    <w:rsid w:val="001120E2"/>
    <w:rsid w:val="00112209"/>
    <w:rsid w:val="00112243"/>
    <w:rsid w:val="00112638"/>
    <w:rsid w:val="00112869"/>
    <w:rsid w:val="00112B39"/>
    <w:rsid w:val="00113D39"/>
    <w:rsid w:val="00113E64"/>
    <w:rsid w:val="0011462B"/>
    <w:rsid w:val="001146DD"/>
    <w:rsid w:val="00115840"/>
    <w:rsid w:val="00115A1C"/>
    <w:rsid w:val="00115DDF"/>
    <w:rsid w:val="00116CC3"/>
    <w:rsid w:val="00117227"/>
    <w:rsid w:val="001172FD"/>
    <w:rsid w:val="00117429"/>
    <w:rsid w:val="00117AAC"/>
    <w:rsid w:val="00120022"/>
    <w:rsid w:val="00120932"/>
    <w:rsid w:val="001209D5"/>
    <w:rsid w:val="00121118"/>
    <w:rsid w:val="001219AF"/>
    <w:rsid w:val="00121AFE"/>
    <w:rsid w:val="00121F43"/>
    <w:rsid w:val="001226DE"/>
    <w:rsid w:val="001228AB"/>
    <w:rsid w:val="00123184"/>
    <w:rsid w:val="00123309"/>
    <w:rsid w:val="0012504A"/>
    <w:rsid w:val="001250B6"/>
    <w:rsid w:val="0012564A"/>
    <w:rsid w:val="0012575D"/>
    <w:rsid w:val="0012581D"/>
    <w:rsid w:val="0012603C"/>
    <w:rsid w:val="001262A0"/>
    <w:rsid w:val="00126CFC"/>
    <w:rsid w:val="00126F88"/>
    <w:rsid w:val="00127737"/>
    <w:rsid w:val="00127836"/>
    <w:rsid w:val="00130B6F"/>
    <w:rsid w:val="00130B93"/>
    <w:rsid w:val="00130EFB"/>
    <w:rsid w:val="0013109F"/>
    <w:rsid w:val="00131941"/>
    <w:rsid w:val="001324AC"/>
    <w:rsid w:val="00132F2D"/>
    <w:rsid w:val="0013328C"/>
    <w:rsid w:val="00133391"/>
    <w:rsid w:val="00133F7D"/>
    <w:rsid w:val="001340A8"/>
    <w:rsid w:val="001343A1"/>
    <w:rsid w:val="00134938"/>
    <w:rsid w:val="001359B3"/>
    <w:rsid w:val="00135D26"/>
    <w:rsid w:val="00135D3F"/>
    <w:rsid w:val="001361CE"/>
    <w:rsid w:val="001372D7"/>
    <w:rsid w:val="0013738B"/>
    <w:rsid w:val="00137BB9"/>
    <w:rsid w:val="001401A8"/>
    <w:rsid w:val="001404AE"/>
    <w:rsid w:val="0014092D"/>
    <w:rsid w:val="00140C96"/>
    <w:rsid w:val="00140E9A"/>
    <w:rsid w:val="00141451"/>
    <w:rsid w:val="00142AC3"/>
    <w:rsid w:val="001431DF"/>
    <w:rsid w:val="0014381F"/>
    <w:rsid w:val="0014399F"/>
    <w:rsid w:val="00144181"/>
    <w:rsid w:val="001441AA"/>
    <w:rsid w:val="0014471B"/>
    <w:rsid w:val="00144B44"/>
    <w:rsid w:val="00145441"/>
    <w:rsid w:val="0014589D"/>
    <w:rsid w:val="00145BB5"/>
    <w:rsid w:val="00145FA7"/>
    <w:rsid w:val="001471A9"/>
    <w:rsid w:val="00147616"/>
    <w:rsid w:val="0014763D"/>
    <w:rsid w:val="00147C80"/>
    <w:rsid w:val="00153061"/>
    <w:rsid w:val="00153523"/>
    <w:rsid w:val="0015389B"/>
    <w:rsid w:val="00153FF7"/>
    <w:rsid w:val="001542EB"/>
    <w:rsid w:val="001545C0"/>
    <w:rsid w:val="00154C65"/>
    <w:rsid w:val="00155732"/>
    <w:rsid w:val="0015575E"/>
    <w:rsid w:val="00155E0B"/>
    <w:rsid w:val="00155E34"/>
    <w:rsid w:val="00155E8F"/>
    <w:rsid w:val="001564C5"/>
    <w:rsid w:val="00156C19"/>
    <w:rsid w:val="00156DF8"/>
    <w:rsid w:val="00157619"/>
    <w:rsid w:val="00157645"/>
    <w:rsid w:val="00157C47"/>
    <w:rsid w:val="00160819"/>
    <w:rsid w:val="00160898"/>
    <w:rsid w:val="00160AC2"/>
    <w:rsid w:val="00161423"/>
    <w:rsid w:val="00161487"/>
    <w:rsid w:val="0016208B"/>
    <w:rsid w:val="001620B9"/>
    <w:rsid w:val="00162450"/>
    <w:rsid w:val="00162537"/>
    <w:rsid w:val="001629ED"/>
    <w:rsid w:val="00162C6C"/>
    <w:rsid w:val="00162FD2"/>
    <w:rsid w:val="00163F47"/>
    <w:rsid w:val="00165313"/>
    <w:rsid w:val="00166231"/>
    <w:rsid w:val="0016688A"/>
    <w:rsid w:val="00166AC1"/>
    <w:rsid w:val="001670BE"/>
    <w:rsid w:val="00167B09"/>
    <w:rsid w:val="00167CA6"/>
    <w:rsid w:val="00167CE0"/>
    <w:rsid w:val="00167F18"/>
    <w:rsid w:val="001701E6"/>
    <w:rsid w:val="00170BEF"/>
    <w:rsid w:val="00170C60"/>
    <w:rsid w:val="00170D9D"/>
    <w:rsid w:val="001711E7"/>
    <w:rsid w:val="001712D0"/>
    <w:rsid w:val="00171C49"/>
    <w:rsid w:val="0017257B"/>
    <w:rsid w:val="00172E70"/>
    <w:rsid w:val="001740EF"/>
    <w:rsid w:val="001749B1"/>
    <w:rsid w:val="001750FA"/>
    <w:rsid w:val="0017568D"/>
    <w:rsid w:val="00175C89"/>
    <w:rsid w:val="00176A66"/>
    <w:rsid w:val="00176D17"/>
    <w:rsid w:val="001772C1"/>
    <w:rsid w:val="001775AA"/>
    <w:rsid w:val="00177FCF"/>
    <w:rsid w:val="0018072B"/>
    <w:rsid w:val="001811BD"/>
    <w:rsid w:val="00181EAE"/>
    <w:rsid w:val="00182868"/>
    <w:rsid w:val="00183344"/>
    <w:rsid w:val="00183B16"/>
    <w:rsid w:val="00184199"/>
    <w:rsid w:val="001843BC"/>
    <w:rsid w:val="00184CB3"/>
    <w:rsid w:val="001852CE"/>
    <w:rsid w:val="001859B6"/>
    <w:rsid w:val="00186883"/>
    <w:rsid w:val="00186E0A"/>
    <w:rsid w:val="001875F9"/>
    <w:rsid w:val="0018796F"/>
    <w:rsid w:val="00190638"/>
    <w:rsid w:val="00192567"/>
    <w:rsid w:val="00192649"/>
    <w:rsid w:val="001931BD"/>
    <w:rsid w:val="00193DA4"/>
    <w:rsid w:val="00193ED6"/>
    <w:rsid w:val="001942D6"/>
    <w:rsid w:val="0019450B"/>
    <w:rsid w:val="00194DBF"/>
    <w:rsid w:val="0019500A"/>
    <w:rsid w:val="001958E5"/>
    <w:rsid w:val="00196D2E"/>
    <w:rsid w:val="001970A2"/>
    <w:rsid w:val="00197881"/>
    <w:rsid w:val="00197B8F"/>
    <w:rsid w:val="001A04A5"/>
    <w:rsid w:val="001A0786"/>
    <w:rsid w:val="001A0AEC"/>
    <w:rsid w:val="001A12F7"/>
    <w:rsid w:val="001A21A7"/>
    <w:rsid w:val="001A24FD"/>
    <w:rsid w:val="001A2511"/>
    <w:rsid w:val="001A3C74"/>
    <w:rsid w:val="001A3D91"/>
    <w:rsid w:val="001A435F"/>
    <w:rsid w:val="001A4A1C"/>
    <w:rsid w:val="001A4A39"/>
    <w:rsid w:val="001A4A5C"/>
    <w:rsid w:val="001A4ADD"/>
    <w:rsid w:val="001A4FA3"/>
    <w:rsid w:val="001A5002"/>
    <w:rsid w:val="001A5417"/>
    <w:rsid w:val="001A5B4E"/>
    <w:rsid w:val="001A609C"/>
    <w:rsid w:val="001A6196"/>
    <w:rsid w:val="001A6601"/>
    <w:rsid w:val="001A69D5"/>
    <w:rsid w:val="001A7154"/>
    <w:rsid w:val="001A7E45"/>
    <w:rsid w:val="001B03D1"/>
    <w:rsid w:val="001B056F"/>
    <w:rsid w:val="001B07A0"/>
    <w:rsid w:val="001B1219"/>
    <w:rsid w:val="001B1620"/>
    <w:rsid w:val="001B1D78"/>
    <w:rsid w:val="001B2116"/>
    <w:rsid w:val="001B2429"/>
    <w:rsid w:val="001B24AE"/>
    <w:rsid w:val="001B3999"/>
    <w:rsid w:val="001B3C89"/>
    <w:rsid w:val="001B41B9"/>
    <w:rsid w:val="001B4472"/>
    <w:rsid w:val="001B46AF"/>
    <w:rsid w:val="001B533D"/>
    <w:rsid w:val="001B5350"/>
    <w:rsid w:val="001B5737"/>
    <w:rsid w:val="001B5AFB"/>
    <w:rsid w:val="001B5BF0"/>
    <w:rsid w:val="001B6A20"/>
    <w:rsid w:val="001B6D42"/>
    <w:rsid w:val="001B7520"/>
    <w:rsid w:val="001C0C61"/>
    <w:rsid w:val="001C14E9"/>
    <w:rsid w:val="001C21CF"/>
    <w:rsid w:val="001C2303"/>
    <w:rsid w:val="001C2983"/>
    <w:rsid w:val="001C2F38"/>
    <w:rsid w:val="001C35AC"/>
    <w:rsid w:val="001C38E6"/>
    <w:rsid w:val="001C3AA5"/>
    <w:rsid w:val="001C4FA3"/>
    <w:rsid w:val="001C5359"/>
    <w:rsid w:val="001C58A8"/>
    <w:rsid w:val="001C7220"/>
    <w:rsid w:val="001C7A22"/>
    <w:rsid w:val="001D02E7"/>
    <w:rsid w:val="001D051C"/>
    <w:rsid w:val="001D1212"/>
    <w:rsid w:val="001D154B"/>
    <w:rsid w:val="001D1DFF"/>
    <w:rsid w:val="001D2076"/>
    <w:rsid w:val="001D2131"/>
    <w:rsid w:val="001D21AC"/>
    <w:rsid w:val="001D289A"/>
    <w:rsid w:val="001D2CEE"/>
    <w:rsid w:val="001D3914"/>
    <w:rsid w:val="001D3B6F"/>
    <w:rsid w:val="001D3F99"/>
    <w:rsid w:val="001D42ED"/>
    <w:rsid w:val="001D4565"/>
    <w:rsid w:val="001D4F38"/>
    <w:rsid w:val="001D5628"/>
    <w:rsid w:val="001D5F48"/>
    <w:rsid w:val="001D6B7D"/>
    <w:rsid w:val="001D7FE6"/>
    <w:rsid w:val="001E08C8"/>
    <w:rsid w:val="001E0CC3"/>
    <w:rsid w:val="001E0CD9"/>
    <w:rsid w:val="001E139B"/>
    <w:rsid w:val="001E18FA"/>
    <w:rsid w:val="001E1E9F"/>
    <w:rsid w:val="001E200B"/>
    <w:rsid w:val="001E30C3"/>
    <w:rsid w:val="001E3799"/>
    <w:rsid w:val="001E3A8B"/>
    <w:rsid w:val="001E3C19"/>
    <w:rsid w:val="001E41A8"/>
    <w:rsid w:val="001E4B5F"/>
    <w:rsid w:val="001E4FD9"/>
    <w:rsid w:val="001E58FC"/>
    <w:rsid w:val="001E67A2"/>
    <w:rsid w:val="001E6D81"/>
    <w:rsid w:val="001E79BA"/>
    <w:rsid w:val="001E7A75"/>
    <w:rsid w:val="001F05E5"/>
    <w:rsid w:val="001F116B"/>
    <w:rsid w:val="001F174F"/>
    <w:rsid w:val="001F196E"/>
    <w:rsid w:val="001F1A9A"/>
    <w:rsid w:val="001F21DF"/>
    <w:rsid w:val="001F2276"/>
    <w:rsid w:val="001F2493"/>
    <w:rsid w:val="001F2D80"/>
    <w:rsid w:val="001F3015"/>
    <w:rsid w:val="001F3020"/>
    <w:rsid w:val="001F332C"/>
    <w:rsid w:val="001F392D"/>
    <w:rsid w:val="001F3C8C"/>
    <w:rsid w:val="001F53CB"/>
    <w:rsid w:val="001F6C44"/>
    <w:rsid w:val="001F6CEE"/>
    <w:rsid w:val="001F6D4B"/>
    <w:rsid w:val="001F7218"/>
    <w:rsid w:val="001F73B0"/>
    <w:rsid w:val="001F758C"/>
    <w:rsid w:val="0020133E"/>
    <w:rsid w:val="002019BA"/>
    <w:rsid w:val="00201B71"/>
    <w:rsid w:val="0020280A"/>
    <w:rsid w:val="00202BA5"/>
    <w:rsid w:val="00202C2F"/>
    <w:rsid w:val="00202D93"/>
    <w:rsid w:val="00203AAA"/>
    <w:rsid w:val="00204112"/>
    <w:rsid w:val="002051D8"/>
    <w:rsid w:val="00205CAE"/>
    <w:rsid w:val="00206065"/>
    <w:rsid w:val="002064A0"/>
    <w:rsid w:val="0020707B"/>
    <w:rsid w:val="002071AC"/>
    <w:rsid w:val="0020725F"/>
    <w:rsid w:val="0020742B"/>
    <w:rsid w:val="002074F0"/>
    <w:rsid w:val="00207F85"/>
    <w:rsid w:val="002102C6"/>
    <w:rsid w:val="002107A4"/>
    <w:rsid w:val="00210D7C"/>
    <w:rsid w:val="00211217"/>
    <w:rsid w:val="0021126E"/>
    <w:rsid w:val="00212042"/>
    <w:rsid w:val="00212562"/>
    <w:rsid w:val="00212D2D"/>
    <w:rsid w:val="00213743"/>
    <w:rsid w:val="00213F9A"/>
    <w:rsid w:val="002151F6"/>
    <w:rsid w:val="0021521B"/>
    <w:rsid w:val="00215BD9"/>
    <w:rsid w:val="00215DC9"/>
    <w:rsid w:val="00215EB6"/>
    <w:rsid w:val="00215FB3"/>
    <w:rsid w:val="00216B58"/>
    <w:rsid w:val="00216F4A"/>
    <w:rsid w:val="0021724D"/>
    <w:rsid w:val="0022019A"/>
    <w:rsid w:val="00220222"/>
    <w:rsid w:val="00220313"/>
    <w:rsid w:val="00220736"/>
    <w:rsid w:val="00220DD6"/>
    <w:rsid w:val="00220ED6"/>
    <w:rsid w:val="00221120"/>
    <w:rsid w:val="0022199E"/>
    <w:rsid w:val="00221ADB"/>
    <w:rsid w:val="00221B68"/>
    <w:rsid w:val="002228CB"/>
    <w:rsid w:val="0022293F"/>
    <w:rsid w:val="00222BAD"/>
    <w:rsid w:val="00222E58"/>
    <w:rsid w:val="00223CBF"/>
    <w:rsid w:val="00223EE2"/>
    <w:rsid w:val="002242C7"/>
    <w:rsid w:val="00224344"/>
    <w:rsid w:val="00224877"/>
    <w:rsid w:val="002252BE"/>
    <w:rsid w:val="002257D7"/>
    <w:rsid w:val="002259E6"/>
    <w:rsid w:val="00225FF4"/>
    <w:rsid w:val="002264B8"/>
    <w:rsid w:val="00226B65"/>
    <w:rsid w:val="00226E64"/>
    <w:rsid w:val="00226EBB"/>
    <w:rsid w:val="00227F5A"/>
    <w:rsid w:val="002304CF"/>
    <w:rsid w:val="00230B9D"/>
    <w:rsid w:val="00231070"/>
    <w:rsid w:val="00231922"/>
    <w:rsid w:val="00231B1C"/>
    <w:rsid w:val="00231F9D"/>
    <w:rsid w:val="00232509"/>
    <w:rsid w:val="0023279F"/>
    <w:rsid w:val="00233DF8"/>
    <w:rsid w:val="00234CD4"/>
    <w:rsid w:val="00234E06"/>
    <w:rsid w:val="00234F30"/>
    <w:rsid w:val="00235649"/>
    <w:rsid w:val="00236B4E"/>
    <w:rsid w:val="00236C0D"/>
    <w:rsid w:val="002374BC"/>
    <w:rsid w:val="0024014D"/>
    <w:rsid w:val="002415A6"/>
    <w:rsid w:val="00242AAC"/>
    <w:rsid w:val="00242BA0"/>
    <w:rsid w:val="0024342B"/>
    <w:rsid w:val="00243464"/>
    <w:rsid w:val="002449AD"/>
    <w:rsid w:val="00244B9C"/>
    <w:rsid w:val="002458FC"/>
    <w:rsid w:val="00246062"/>
    <w:rsid w:val="00246A53"/>
    <w:rsid w:val="00246D5D"/>
    <w:rsid w:val="00250946"/>
    <w:rsid w:val="00250FD9"/>
    <w:rsid w:val="002529C3"/>
    <w:rsid w:val="00252C1C"/>
    <w:rsid w:val="00252CE6"/>
    <w:rsid w:val="00252EE8"/>
    <w:rsid w:val="00252F38"/>
    <w:rsid w:val="002535BF"/>
    <w:rsid w:val="00253763"/>
    <w:rsid w:val="00253915"/>
    <w:rsid w:val="002541DD"/>
    <w:rsid w:val="0025438C"/>
    <w:rsid w:val="00254409"/>
    <w:rsid w:val="00254BA4"/>
    <w:rsid w:val="00254E76"/>
    <w:rsid w:val="00255023"/>
    <w:rsid w:val="002556E1"/>
    <w:rsid w:val="00255BD1"/>
    <w:rsid w:val="00255E21"/>
    <w:rsid w:val="00255FC2"/>
    <w:rsid w:val="002564B5"/>
    <w:rsid w:val="002565D7"/>
    <w:rsid w:val="0025703C"/>
    <w:rsid w:val="00257553"/>
    <w:rsid w:val="002575DE"/>
    <w:rsid w:val="00260104"/>
    <w:rsid w:val="00260546"/>
    <w:rsid w:val="002606F5"/>
    <w:rsid w:val="00260B05"/>
    <w:rsid w:val="002614F2"/>
    <w:rsid w:val="002619B7"/>
    <w:rsid w:val="00261C6C"/>
    <w:rsid w:val="00261F5F"/>
    <w:rsid w:val="002630FE"/>
    <w:rsid w:val="002631A0"/>
    <w:rsid w:val="002631FF"/>
    <w:rsid w:val="002636D6"/>
    <w:rsid w:val="0026445D"/>
    <w:rsid w:val="00264943"/>
    <w:rsid w:val="00264B8B"/>
    <w:rsid w:val="00264DDB"/>
    <w:rsid w:val="00264EAF"/>
    <w:rsid w:val="00265AAC"/>
    <w:rsid w:val="00265FB8"/>
    <w:rsid w:val="00267409"/>
    <w:rsid w:val="002700C1"/>
    <w:rsid w:val="0027013F"/>
    <w:rsid w:val="002705B0"/>
    <w:rsid w:val="00270EB4"/>
    <w:rsid w:val="0027137A"/>
    <w:rsid w:val="0027154B"/>
    <w:rsid w:val="00271A6D"/>
    <w:rsid w:val="00272464"/>
    <w:rsid w:val="0027280B"/>
    <w:rsid w:val="00272A0B"/>
    <w:rsid w:val="00272AD0"/>
    <w:rsid w:val="00272E8F"/>
    <w:rsid w:val="00272F53"/>
    <w:rsid w:val="00273058"/>
    <w:rsid w:val="00273225"/>
    <w:rsid w:val="0027328A"/>
    <w:rsid w:val="00273431"/>
    <w:rsid w:val="002738E3"/>
    <w:rsid w:val="00273E58"/>
    <w:rsid w:val="00274CC1"/>
    <w:rsid w:val="00274D00"/>
    <w:rsid w:val="00275554"/>
    <w:rsid w:val="00276CB3"/>
    <w:rsid w:val="00276E32"/>
    <w:rsid w:val="0027782D"/>
    <w:rsid w:val="00277EBE"/>
    <w:rsid w:val="002801AF"/>
    <w:rsid w:val="00280378"/>
    <w:rsid w:val="00280BE9"/>
    <w:rsid w:val="00281102"/>
    <w:rsid w:val="00281B8A"/>
    <w:rsid w:val="0028215C"/>
    <w:rsid w:val="002833FA"/>
    <w:rsid w:val="002843D2"/>
    <w:rsid w:val="002847A9"/>
    <w:rsid w:val="00284F0E"/>
    <w:rsid w:val="0028550D"/>
    <w:rsid w:val="002856A1"/>
    <w:rsid w:val="00287004"/>
    <w:rsid w:val="00287434"/>
    <w:rsid w:val="00287491"/>
    <w:rsid w:val="00287665"/>
    <w:rsid w:val="00287E37"/>
    <w:rsid w:val="0029056B"/>
    <w:rsid w:val="002906FA"/>
    <w:rsid w:val="002907D4"/>
    <w:rsid w:val="00290B61"/>
    <w:rsid w:val="00290CF1"/>
    <w:rsid w:val="00290DF5"/>
    <w:rsid w:val="00291329"/>
    <w:rsid w:val="00292419"/>
    <w:rsid w:val="00293604"/>
    <w:rsid w:val="00293ED8"/>
    <w:rsid w:val="00293F26"/>
    <w:rsid w:val="00294163"/>
    <w:rsid w:val="00294514"/>
    <w:rsid w:val="0029471F"/>
    <w:rsid w:val="002947FA"/>
    <w:rsid w:val="00294FB5"/>
    <w:rsid w:val="002957F0"/>
    <w:rsid w:val="00295AE1"/>
    <w:rsid w:val="00296637"/>
    <w:rsid w:val="00296FCA"/>
    <w:rsid w:val="002975AC"/>
    <w:rsid w:val="00297779"/>
    <w:rsid w:val="00297C7E"/>
    <w:rsid w:val="00297EBA"/>
    <w:rsid w:val="002A0158"/>
    <w:rsid w:val="002A0B80"/>
    <w:rsid w:val="002A17D9"/>
    <w:rsid w:val="002A1BB0"/>
    <w:rsid w:val="002A244D"/>
    <w:rsid w:val="002A3455"/>
    <w:rsid w:val="002A3529"/>
    <w:rsid w:val="002A355B"/>
    <w:rsid w:val="002A3756"/>
    <w:rsid w:val="002A3955"/>
    <w:rsid w:val="002A3C13"/>
    <w:rsid w:val="002A4C77"/>
    <w:rsid w:val="002A534D"/>
    <w:rsid w:val="002A5814"/>
    <w:rsid w:val="002A5F62"/>
    <w:rsid w:val="002A61ED"/>
    <w:rsid w:val="002A7088"/>
    <w:rsid w:val="002A76AD"/>
    <w:rsid w:val="002A778D"/>
    <w:rsid w:val="002A791D"/>
    <w:rsid w:val="002A7B36"/>
    <w:rsid w:val="002B0832"/>
    <w:rsid w:val="002B0B64"/>
    <w:rsid w:val="002B1929"/>
    <w:rsid w:val="002B243C"/>
    <w:rsid w:val="002B2880"/>
    <w:rsid w:val="002B3761"/>
    <w:rsid w:val="002B383D"/>
    <w:rsid w:val="002B55A0"/>
    <w:rsid w:val="002B560B"/>
    <w:rsid w:val="002B5C43"/>
    <w:rsid w:val="002B6012"/>
    <w:rsid w:val="002B6D38"/>
    <w:rsid w:val="002B763D"/>
    <w:rsid w:val="002B7B4A"/>
    <w:rsid w:val="002B7F02"/>
    <w:rsid w:val="002C0F62"/>
    <w:rsid w:val="002C10B4"/>
    <w:rsid w:val="002C11FB"/>
    <w:rsid w:val="002C1709"/>
    <w:rsid w:val="002C2A85"/>
    <w:rsid w:val="002C39C4"/>
    <w:rsid w:val="002C3B71"/>
    <w:rsid w:val="002C3DA3"/>
    <w:rsid w:val="002C4099"/>
    <w:rsid w:val="002C46F3"/>
    <w:rsid w:val="002C4F07"/>
    <w:rsid w:val="002C5001"/>
    <w:rsid w:val="002C5785"/>
    <w:rsid w:val="002C580A"/>
    <w:rsid w:val="002C5D51"/>
    <w:rsid w:val="002C5EC2"/>
    <w:rsid w:val="002C6169"/>
    <w:rsid w:val="002C655D"/>
    <w:rsid w:val="002C6D5D"/>
    <w:rsid w:val="002C6F94"/>
    <w:rsid w:val="002C71AC"/>
    <w:rsid w:val="002C7FDC"/>
    <w:rsid w:val="002D0785"/>
    <w:rsid w:val="002D0810"/>
    <w:rsid w:val="002D0A07"/>
    <w:rsid w:val="002D10BE"/>
    <w:rsid w:val="002D1E46"/>
    <w:rsid w:val="002D4EC0"/>
    <w:rsid w:val="002D558F"/>
    <w:rsid w:val="002D56E8"/>
    <w:rsid w:val="002D5B37"/>
    <w:rsid w:val="002D667F"/>
    <w:rsid w:val="002D6A3B"/>
    <w:rsid w:val="002D6C2E"/>
    <w:rsid w:val="002D715D"/>
    <w:rsid w:val="002D792C"/>
    <w:rsid w:val="002E0496"/>
    <w:rsid w:val="002E0573"/>
    <w:rsid w:val="002E0604"/>
    <w:rsid w:val="002E077A"/>
    <w:rsid w:val="002E1043"/>
    <w:rsid w:val="002E10B9"/>
    <w:rsid w:val="002E1280"/>
    <w:rsid w:val="002E1323"/>
    <w:rsid w:val="002E13D0"/>
    <w:rsid w:val="002E155B"/>
    <w:rsid w:val="002E162C"/>
    <w:rsid w:val="002E17C3"/>
    <w:rsid w:val="002E1E26"/>
    <w:rsid w:val="002E1E2A"/>
    <w:rsid w:val="002E1FA5"/>
    <w:rsid w:val="002E2BEF"/>
    <w:rsid w:val="002E324C"/>
    <w:rsid w:val="002E3765"/>
    <w:rsid w:val="002E469A"/>
    <w:rsid w:val="002E485A"/>
    <w:rsid w:val="002E4875"/>
    <w:rsid w:val="002E495D"/>
    <w:rsid w:val="002E4CF3"/>
    <w:rsid w:val="002E4F4B"/>
    <w:rsid w:val="002E509B"/>
    <w:rsid w:val="002E52D0"/>
    <w:rsid w:val="002E53FF"/>
    <w:rsid w:val="002E54EF"/>
    <w:rsid w:val="002E67DA"/>
    <w:rsid w:val="002E7142"/>
    <w:rsid w:val="002E7F5D"/>
    <w:rsid w:val="002F0891"/>
    <w:rsid w:val="002F0BC6"/>
    <w:rsid w:val="002F0E11"/>
    <w:rsid w:val="002F1274"/>
    <w:rsid w:val="002F1283"/>
    <w:rsid w:val="002F1A1D"/>
    <w:rsid w:val="002F2560"/>
    <w:rsid w:val="002F29CC"/>
    <w:rsid w:val="002F2EEF"/>
    <w:rsid w:val="002F36BD"/>
    <w:rsid w:val="002F3A4C"/>
    <w:rsid w:val="002F444A"/>
    <w:rsid w:val="002F5559"/>
    <w:rsid w:val="002F5889"/>
    <w:rsid w:val="002F5906"/>
    <w:rsid w:val="002F6BD9"/>
    <w:rsid w:val="002F6C16"/>
    <w:rsid w:val="002F6FB7"/>
    <w:rsid w:val="002F704F"/>
    <w:rsid w:val="002F70FC"/>
    <w:rsid w:val="002F77B0"/>
    <w:rsid w:val="003005F5"/>
    <w:rsid w:val="00300B6E"/>
    <w:rsid w:val="00300FEF"/>
    <w:rsid w:val="0030119E"/>
    <w:rsid w:val="00301733"/>
    <w:rsid w:val="00301921"/>
    <w:rsid w:val="00302161"/>
    <w:rsid w:val="003027E5"/>
    <w:rsid w:val="00302A3E"/>
    <w:rsid w:val="00302C51"/>
    <w:rsid w:val="0030369D"/>
    <w:rsid w:val="00303985"/>
    <w:rsid w:val="003045C3"/>
    <w:rsid w:val="00304666"/>
    <w:rsid w:val="00304E82"/>
    <w:rsid w:val="00305065"/>
    <w:rsid w:val="0030534A"/>
    <w:rsid w:val="00306B4A"/>
    <w:rsid w:val="00306C57"/>
    <w:rsid w:val="00307166"/>
    <w:rsid w:val="003071C3"/>
    <w:rsid w:val="00307529"/>
    <w:rsid w:val="00307993"/>
    <w:rsid w:val="00307A1E"/>
    <w:rsid w:val="00310A2B"/>
    <w:rsid w:val="00310C25"/>
    <w:rsid w:val="00310C67"/>
    <w:rsid w:val="0031196A"/>
    <w:rsid w:val="00311A32"/>
    <w:rsid w:val="00311A54"/>
    <w:rsid w:val="00311B81"/>
    <w:rsid w:val="00312396"/>
    <w:rsid w:val="0031297C"/>
    <w:rsid w:val="00313969"/>
    <w:rsid w:val="00313EF8"/>
    <w:rsid w:val="00313F64"/>
    <w:rsid w:val="00314C7D"/>
    <w:rsid w:val="003157B1"/>
    <w:rsid w:val="00317C42"/>
    <w:rsid w:val="00320C2B"/>
    <w:rsid w:val="00321572"/>
    <w:rsid w:val="00321B78"/>
    <w:rsid w:val="00322901"/>
    <w:rsid w:val="00322CEA"/>
    <w:rsid w:val="00323DDB"/>
    <w:rsid w:val="00324490"/>
    <w:rsid w:val="00324569"/>
    <w:rsid w:val="003254A0"/>
    <w:rsid w:val="0032550A"/>
    <w:rsid w:val="003256D0"/>
    <w:rsid w:val="003257BC"/>
    <w:rsid w:val="00326F1F"/>
    <w:rsid w:val="003272AC"/>
    <w:rsid w:val="00330595"/>
    <w:rsid w:val="00330688"/>
    <w:rsid w:val="00330BA1"/>
    <w:rsid w:val="00330CA8"/>
    <w:rsid w:val="00330EC1"/>
    <w:rsid w:val="00331EA2"/>
    <w:rsid w:val="0033200F"/>
    <w:rsid w:val="00332735"/>
    <w:rsid w:val="00332A30"/>
    <w:rsid w:val="0033326B"/>
    <w:rsid w:val="00333566"/>
    <w:rsid w:val="003338CF"/>
    <w:rsid w:val="003339AD"/>
    <w:rsid w:val="00333A84"/>
    <w:rsid w:val="003342D9"/>
    <w:rsid w:val="00334BFF"/>
    <w:rsid w:val="00335867"/>
    <w:rsid w:val="00335D67"/>
    <w:rsid w:val="003373D4"/>
    <w:rsid w:val="003375C3"/>
    <w:rsid w:val="00337C09"/>
    <w:rsid w:val="00340BB5"/>
    <w:rsid w:val="0034106F"/>
    <w:rsid w:val="003418A8"/>
    <w:rsid w:val="00341BC8"/>
    <w:rsid w:val="00342468"/>
    <w:rsid w:val="003430C9"/>
    <w:rsid w:val="0034321B"/>
    <w:rsid w:val="00343420"/>
    <w:rsid w:val="00343A44"/>
    <w:rsid w:val="00344A4D"/>
    <w:rsid w:val="0034520B"/>
    <w:rsid w:val="0034562A"/>
    <w:rsid w:val="003459B0"/>
    <w:rsid w:val="00345BA6"/>
    <w:rsid w:val="00345D9E"/>
    <w:rsid w:val="003465EA"/>
    <w:rsid w:val="003466E2"/>
    <w:rsid w:val="00346956"/>
    <w:rsid w:val="00346A4C"/>
    <w:rsid w:val="00346DE1"/>
    <w:rsid w:val="00347046"/>
    <w:rsid w:val="0034744B"/>
    <w:rsid w:val="0034749F"/>
    <w:rsid w:val="00347F91"/>
    <w:rsid w:val="003502E8"/>
    <w:rsid w:val="00350689"/>
    <w:rsid w:val="00350F8C"/>
    <w:rsid w:val="00351052"/>
    <w:rsid w:val="003516E7"/>
    <w:rsid w:val="0035305D"/>
    <w:rsid w:val="00353809"/>
    <w:rsid w:val="0035380F"/>
    <w:rsid w:val="003538A7"/>
    <w:rsid w:val="00353B83"/>
    <w:rsid w:val="00353FA6"/>
    <w:rsid w:val="003540BC"/>
    <w:rsid w:val="003548D3"/>
    <w:rsid w:val="00354A64"/>
    <w:rsid w:val="00354B44"/>
    <w:rsid w:val="00354EB3"/>
    <w:rsid w:val="003554F5"/>
    <w:rsid w:val="00355EC0"/>
    <w:rsid w:val="00356271"/>
    <w:rsid w:val="00356BCE"/>
    <w:rsid w:val="00356ECE"/>
    <w:rsid w:val="00356F84"/>
    <w:rsid w:val="0035706C"/>
    <w:rsid w:val="00357170"/>
    <w:rsid w:val="003573DA"/>
    <w:rsid w:val="0035772B"/>
    <w:rsid w:val="00357DCC"/>
    <w:rsid w:val="003603B2"/>
    <w:rsid w:val="003608ED"/>
    <w:rsid w:val="003617F1"/>
    <w:rsid w:val="00361A81"/>
    <w:rsid w:val="00361BEB"/>
    <w:rsid w:val="00361EBF"/>
    <w:rsid w:val="0036219E"/>
    <w:rsid w:val="00362488"/>
    <w:rsid w:val="0036267B"/>
    <w:rsid w:val="003627D1"/>
    <w:rsid w:val="00362878"/>
    <w:rsid w:val="003631DF"/>
    <w:rsid w:val="003631EE"/>
    <w:rsid w:val="00363360"/>
    <w:rsid w:val="003634DC"/>
    <w:rsid w:val="00363B50"/>
    <w:rsid w:val="00363BDF"/>
    <w:rsid w:val="003649ED"/>
    <w:rsid w:val="00364AD2"/>
    <w:rsid w:val="00364DEF"/>
    <w:rsid w:val="00365247"/>
    <w:rsid w:val="003653B1"/>
    <w:rsid w:val="003660A5"/>
    <w:rsid w:val="003670A8"/>
    <w:rsid w:val="0036778A"/>
    <w:rsid w:val="00367F57"/>
    <w:rsid w:val="003715A4"/>
    <w:rsid w:val="003728E6"/>
    <w:rsid w:val="003730ED"/>
    <w:rsid w:val="003735D9"/>
    <w:rsid w:val="0037365A"/>
    <w:rsid w:val="00373938"/>
    <w:rsid w:val="00373FFB"/>
    <w:rsid w:val="0037445D"/>
    <w:rsid w:val="00374B4F"/>
    <w:rsid w:val="003752ED"/>
    <w:rsid w:val="00375397"/>
    <w:rsid w:val="00375710"/>
    <w:rsid w:val="00376BD5"/>
    <w:rsid w:val="00376C30"/>
    <w:rsid w:val="00377337"/>
    <w:rsid w:val="00377384"/>
    <w:rsid w:val="00380173"/>
    <w:rsid w:val="0038101D"/>
    <w:rsid w:val="00381452"/>
    <w:rsid w:val="0038149E"/>
    <w:rsid w:val="0038165A"/>
    <w:rsid w:val="0038255C"/>
    <w:rsid w:val="00382C44"/>
    <w:rsid w:val="00383621"/>
    <w:rsid w:val="00383926"/>
    <w:rsid w:val="00383B68"/>
    <w:rsid w:val="003843C9"/>
    <w:rsid w:val="0038491C"/>
    <w:rsid w:val="00384BA7"/>
    <w:rsid w:val="00384BAE"/>
    <w:rsid w:val="00385885"/>
    <w:rsid w:val="003868DF"/>
    <w:rsid w:val="0038711B"/>
    <w:rsid w:val="00387806"/>
    <w:rsid w:val="0039000C"/>
    <w:rsid w:val="00390328"/>
    <w:rsid w:val="003906D2"/>
    <w:rsid w:val="0039106D"/>
    <w:rsid w:val="00391583"/>
    <w:rsid w:val="00391CDA"/>
    <w:rsid w:val="00392826"/>
    <w:rsid w:val="00392D2D"/>
    <w:rsid w:val="00392EB4"/>
    <w:rsid w:val="00393415"/>
    <w:rsid w:val="00393439"/>
    <w:rsid w:val="00393DAD"/>
    <w:rsid w:val="003942B0"/>
    <w:rsid w:val="003949D3"/>
    <w:rsid w:val="00395415"/>
    <w:rsid w:val="003959C0"/>
    <w:rsid w:val="00395B74"/>
    <w:rsid w:val="00397719"/>
    <w:rsid w:val="00397F3B"/>
    <w:rsid w:val="003A0A00"/>
    <w:rsid w:val="003A1346"/>
    <w:rsid w:val="003A15EF"/>
    <w:rsid w:val="003A18C4"/>
    <w:rsid w:val="003A1A61"/>
    <w:rsid w:val="003A1B29"/>
    <w:rsid w:val="003A20F4"/>
    <w:rsid w:val="003A2248"/>
    <w:rsid w:val="003A298C"/>
    <w:rsid w:val="003A38D1"/>
    <w:rsid w:val="003A3DBB"/>
    <w:rsid w:val="003A3EDB"/>
    <w:rsid w:val="003A427A"/>
    <w:rsid w:val="003A4E41"/>
    <w:rsid w:val="003A4F8F"/>
    <w:rsid w:val="003A5142"/>
    <w:rsid w:val="003A520D"/>
    <w:rsid w:val="003A584A"/>
    <w:rsid w:val="003A64A4"/>
    <w:rsid w:val="003A7245"/>
    <w:rsid w:val="003A7AE8"/>
    <w:rsid w:val="003A7CF5"/>
    <w:rsid w:val="003B019A"/>
    <w:rsid w:val="003B02EC"/>
    <w:rsid w:val="003B0DE7"/>
    <w:rsid w:val="003B1687"/>
    <w:rsid w:val="003B1FC9"/>
    <w:rsid w:val="003B27B3"/>
    <w:rsid w:val="003B331F"/>
    <w:rsid w:val="003B474F"/>
    <w:rsid w:val="003B483F"/>
    <w:rsid w:val="003B4DFC"/>
    <w:rsid w:val="003B570F"/>
    <w:rsid w:val="003B5BD4"/>
    <w:rsid w:val="003B6089"/>
    <w:rsid w:val="003B6924"/>
    <w:rsid w:val="003B6BEC"/>
    <w:rsid w:val="003B6DD0"/>
    <w:rsid w:val="003B6E54"/>
    <w:rsid w:val="003B7748"/>
    <w:rsid w:val="003B793C"/>
    <w:rsid w:val="003C049B"/>
    <w:rsid w:val="003C0CE7"/>
    <w:rsid w:val="003C0F31"/>
    <w:rsid w:val="003C0F57"/>
    <w:rsid w:val="003C1667"/>
    <w:rsid w:val="003C1C57"/>
    <w:rsid w:val="003C1D55"/>
    <w:rsid w:val="003C2564"/>
    <w:rsid w:val="003C33F6"/>
    <w:rsid w:val="003C34AA"/>
    <w:rsid w:val="003C36A8"/>
    <w:rsid w:val="003C407F"/>
    <w:rsid w:val="003C47E0"/>
    <w:rsid w:val="003C51B0"/>
    <w:rsid w:val="003C535D"/>
    <w:rsid w:val="003C53A0"/>
    <w:rsid w:val="003C5CE6"/>
    <w:rsid w:val="003C5FBC"/>
    <w:rsid w:val="003C6E85"/>
    <w:rsid w:val="003C6EFC"/>
    <w:rsid w:val="003C7642"/>
    <w:rsid w:val="003C776F"/>
    <w:rsid w:val="003D0A2F"/>
    <w:rsid w:val="003D1D5D"/>
    <w:rsid w:val="003D1D8D"/>
    <w:rsid w:val="003D2030"/>
    <w:rsid w:val="003D283F"/>
    <w:rsid w:val="003D2B5E"/>
    <w:rsid w:val="003D2F33"/>
    <w:rsid w:val="003D3A4F"/>
    <w:rsid w:val="003D4308"/>
    <w:rsid w:val="003D4A05"/>
    <w:rsid w:val="003D4A3C"/>
    <w:rsid w:val="003D5E99"/>
    <w:rsid w:val="003D5FCE"/>
    <w:rsid w:val="003D669C"/>
    <w:rsid w:val="003D67CD"/>
    <w:rsid w:val="003D7269"/>
    <w:rsid w:val="003D7C52"/>
    <w:rsid w:val="003E0D46"/>
    <w:rsid w:val="003E118A"/>
    <w:rsid w:val="003E15E9"/>
    <w:rsid w:val="003E164A"/>
    <w:rsid w:val="003E2763"/>
    <w:rsid w:val="003E288F"/>
    <w:rsid w:val="003E421C"/>
    <w:rsid w:val="003E48E2"/>
    <w:rsid w:val="003E5E43"/>
    <w:rsid w:val="003E667E"/>
    <w:rsid w:val="003E6B92"/>
    <w:rsid w:val="003E6C96"/>
    <w:rsid w:val="003E6FDC"/>
    <w:rsid w:val="003E7474"/>
    <w:rsid w:val="003E79A1"/>
    <w:rsid w:val="003F1F6B"/>
    <w:rsid w:val="003F23D9"/>
    <w:rsid w:val="003F4826"/>
    <w:rsid w:val="003F4A2C"/>
    <w:rsid w:val="003F50A6"/>
    <w:rsid w:val="003F5827"/>
    <w:rsid w:val="003F6324"/>
    <w:rsid w:val="003F6328"/>
    <w:rsid w:val="003F6475"/>
    <w:rsid w:val="003F76E9"/>
    <w:rsid w:val="00400568"/>
    <w:rsid w:val="0040058F"/>
    <w:rsid w:val="00401274"/>
    <w:rsid w:val="0040129E"/>
    <w:rsid w:val="004018F7"/>
    <w:rsid w:val="00401905"/>
    <w:rsid w:val="00401AF7"/>
    <w:rsid w:val="00401C27"/>
    <w:rsid w:val="004022AF"/>
    <w:rsid w:val="00402C96"/>
    <w:rsid w:val="0040395E"/>
    <w:rsid w:val="00403E2F"/>
    <w:rsid w:val="00404447"/>
    <w:rsid w:val="00404979"/>
    <w:rsid w:val="00404D55"/>
    <w:rsid w:val="00404D5A"/>
    <w:rsid w:val="0040503B"/>
    <w:rsid w:val="00405410"/>
    <w:rsid w:val="00405A8D"/>
    <w:rsid w:val="004060F6"/>
    <w:rsid w:val="004063CF"/>
    <w:rsid w:val="00406B7E"/>
    <w:rsid w:val="00406C35"/>
    <w:rsid w:val="00406CBF"/>
    <w:rsid w:val="004071CA"/>
    <w:rsid w:val="00407286"/>
    <w:rsid w:val="004072A4"/>
    <w:rsid w:val="00407596"/>
    <w:rsid w:val="00407B44"/>
    <w:rsid w:val="004112FD"/>
    <w:rsid w:val="00411A86"/>
    <w:rsid w:val="00411EA5"/>
    <w:rsid w:val="004124A8"/>
    <w:rsid w:val="0041308B"/>
    <w:rsid w:val="00413D92"/>
    <w:rsid w:val="00414C97"/>
    <w:rsid w:val="004155A3"/>
    <w:rsid w:val="00416A83"/>
    <w:rsid w:val="004205A4"/>
    <w:rsid w:val="00421151"/>
    <w:rsid w:val="00421942"/>
    <w:rsid w:val="00421EF3"/>
    <w:rsid w:val="004220C9"/>
    <w:rsid w:val="00422124"/>
    <w:rsid w:val="00422B03"/>
    <w:rsid w:val="00422FAE"/>
    <w:rsid w:val="004243C9"/>
    <w:rsid w:val="00424BE0"/>
    <w:rsid w:val="00425378"/>
    <w:rsid w:val="00426025"/>
    <w:rsid w:val="0042612F"/>
    <w:rsid w:val="00427122"/>
    <w:rsid w:val="00427135"/>
    <w:rsid w:val="00427492"/>
    <w:rsid w:val="004274CC"/>
    <w:rsid w:val="00427743"/>
    <w:rsid w:val="0043063E"/>
    <w:rsid w:val="00430704"/>
    <w:rsid w:val="00430763"/>
    <w:rsid w:val="00430855"/>
    <w:rsid w:val="00431130"/>
    <w:rsid w:val="00431604"/>
    <w:rsid w:val="00431A90"/>
    <w:rsid w:val="00431B9F"/>
    <w:rsid w:val="00431F71"/>
    <w:rsid w:val="004321B7"/>
    <w:rsid w:val="004325DD"/>
    <w:rsid w:val="00432CFE"/>
    <w:rsid w:val="004334BC"/>
    <w:rsid w:val="004342C3"/>
    <w:rsid w:val="0043458B"/>
    <w:rsid w:val="0043468E"/>
    <w:rsid w:val="00435FB9"/>
    <w:rsid w:val="004360B6"/>
    <w:rsid w:val="004369E2"/>
    <w:rsid w:val="0043792D"/>
    <w:rsid w:val="00437D9B"/>
    <w:rsid w:val="00437E91"/>
    <w:rsid w:val="004405F8"/>
    <w:rsid w:val="00440D5D"/>
    <w:rsid w:val="00440DF9"/>
    <w:rsid w:val="00440F73"/>
    <w:rsid w:val="00441051"/>
    <w:rsid w:val="00441172"/>
    <w:rsid w:val="004411B3"/>
    <w:rsid w:val="004414DE"/>
    <w:rsid w:val="00441567"/>
    <w:rsid w:val="004416C7"/>
    <w:rsid w:val="0044184E"/>
    <w:rsid w:val="00441D5C"/>
    <w:rsid w:val="004421BD"/>
    <w:rsid w:val="00442BD8"/>
    <w:rsid w:val="004437D0"/>
    <w:rsid w:val="00444028"/>
    <w:rsid w:val="00444402"/>
    <w:rsid w:val="00444581"/>
    <w:rsid w:val="00445737"/>
    <w:rsid w:val="00445B0F"/>
    <w:rsid w:val="004460DA"/>
    <w:rsid w:val="00446C73"/>
    <w:rsid w:val="004474A6"/>
    <w:rsid w:val="00447750"/>
    <w:rsid w:val="0044791F"/>
    <w:rsid w:val="00447E4B"/>
    <w:rsid w:val="00447F00"/>
    <w:rsid w:val="00450015"/>
    <w:rsid w:val="00450072"/>
    <w:rsid w:val="0045021F"/>
    <w:rsid w:val="00450371"/>
    <w:rsid w:val="00450FDE"/>
    <w:rsid w:val="0045139B"/>
    <w:rsid w:val="0045191A"/>
    <w:rsid w:val="00451F81"/>
    <w:rsid w:val="00452373"/>
    <w:rsid w:val="0045250F"/>
    <w:rsid w:val="00452B16"/>
    <w:rsid w:val="00452ED8"/>
    <w:rsid w:val="00452EE3"/>
    <w:rsid w:val="00452FC5"/>
    <w:rsid w:val="00452FF0"/>
    <w:rsid w:val="00453028"/>
    <w:rsid w:val="004535BF"/>
    <w:rsid w:val="004541B4"/>
    <w:rsid w:val="004548C9"/>
    <w:rsid w:val="00455075"/>
    <w:rsid w:val="00455E54"/>
    <w:rsid w:val="00456662"/>
    <w:rsid w:val="00456F1B"/>
    <w:rsid w:val="0045711E"/>
    <w:rsid w:val="00457DF2"/>
    <w:rsid w:val="00460D03"/>
    <w:rsid w:val="0046238A"/>
    <w:rsid w:val="00462939"/>
    <w:rsid w:val="00463024"/>
    <w:rsid w:val="00463274"/>
    <w:rsid w:val="00463422"/>
    <w:rsid w:val="00463D07"/>
    <w:rsid w:val="0046464F"/>
    <w:rsid w:val="00464748"/>
    <w:rsid w:val="00465044"/>
    <w:rsid w:val="004655EB"/>
    <w:rsid w:val="00466123"/>
    <w:rsid w:val="00466D7C"/>
    <w:rsid w:val="00466D81"/>
    <w:rsid w:val="00467A0C"/>
    <w:rsid w:val="00467B35"/>
    <w:rsid w:val="00467C9D"/>
    <w:rsid w:val="00470BEB"/>
    <w:rsid w:val="00471411"/>
    <w:rsid w:val="00471A40"/>
    <w:rsid w:val="00471DED"/>
    <w:rsid w:val="004729E2"/>
    <w:rsid w:val="00472A3E"/>
    <w:rsid w:val="00472FCF"/>
    <w:rsid w:val="00473CA9"/>
    <w:rsid w:val="004744FA"/>
    <w:rsid w:val="0047453B"/>
    <w:rsid w:val="00474CD1"/>
    <w:rsid w:val="00474E74"/>
    <w:rsid w:val="0047551C"/>
    <w:rsid w:val="00475957"/>
    <w:rsid w:val="00476F07"/>
    <w:rsid w:val="004770EA"/>
    <w:rsid w:val="00481130"/>
    <w:rsid w:val="004813C0"/>
    <w:rsid w:val="0048152B"/>
    <w:rsid w:val="004816B6"/>
    <w:rsid w:val="004816F0"/>
    <w:rsid w:val="00481741"/>
    <w:rsid w:val="00481E2C"/>
    <w:rsid w:val="0048225D"/>
    <w:rsid w:val="004822FA"/>
    <w:rsid w:val="00482840"/>
    <w:rsid w:val="00482A48"/>
    <w:rsid w:val="00482FB4"/>
    <w:rsid w:val="00483306"/>
    <w:rsid w:val="00483390"/>
    <w:rsid w:val="00483A10"/>
    <w:rsid w:val="00483F63"/>
    <w:rsid w:val="00484055"/>
    <w:rsid w:val="00484157"/>
    <w:rsid w:val="0048468E"/>
    <w:rsid w:val="00484738"/>
    <w:rsid w:val="0048564E"/>
    <w:rsid w:val="004858EB"/>
    <w:rsid w:val="00486674"/>
    <w:rsid w:val="0048691F"/>
    <w:rsid w:val="00486A24"/>
    <w:rsid w:val="00486AD4"/>
    <w:rsid w:val="0048709F"/>
    <w:rsid w:val="004871B6"/>
    <w:rsid w:val="0048794C"/>
    <w:rsid w:val="00487F97"/>
    <w:rsid w:val="004909F9"/>
    <w:rsid w:val="00490D27"/>
    <w:rsid w:val="00490E2B"/>
    <w:rsid w:val="00491622"/>
    <w:rsid w:val="00491AC2"/>
    <w:rsid w:val="00491FDF"/>
    <w:rsid w:val="004925F9"/>
    <w:rsid w:val="004926F1"/>
    <w:rsid w:val="004937AB"/>
    <w:rsid w:val="00493D4D"/>
    <w:rsid w:val="00494048"/>
    <w:rsid w:val="004940BB"/>
    <w:rsid w:val="004944B6"/>
    <w:rsid w:val="00494538"/>
    <w:rsid w:val="004946E1"/>
    <w:rsid w:val="00495207"/>
    <w:rsid w:val="00496C5A"/>
    <w:rsid w:val="004973E7"/>
    <w:rsid w:val="00497927"/>
    <w:rsid w:val="004A027C"/>
    <w:rsid w:val="004A064C"/>
    <w:rsid w:val="004A0A11"/>
    <w:rsid w:val="004A0B6B"/>
    <w:rsid w:val="004A1B1C"/>
    <w:rsid w:val="004A1BB7"/>
    <w:rsid w:val="004A215F"/>
    <w:rsid w:val="004A253B"/>
    <w:rsid w:val="004A3DAD"/>
    <w:rsid w:val="004A42A5"/>
    <w:rsid w:val="004A43B1"/>
    <w:rsid w:val="004A4CC0"/>
    <w:rsid w:val="004A574F"/>
    <w:rsid w:val="004A68EC"/>
    <w:rsid w:val="004A6D34"/>
    <w:rsid w:val="004A77E6"/>
    <w:rsid w:val="004A7DD3"/>
    <w:rsid w:val="004A7F6E"/>
    <w:rsid w:val="004A7F8D"/>
    <w:rsid w:val="004A7FB1"/>
    <w:rsid w:val="004B032D"/>
    <w:rsid w:val="004B03F2"/>
    <w:rsid w:val="004B172C"/>
    <w:rsid w:val="004B2C93"/>
    <w:rsid w:val="004B3706"/>
    <w:rsid w:val="004B5257"/>
    <w:rsid w:val="004B5C27"/>
    <w:rsid w:val="004B5F41"/>
    <w:rsid w:val="004B638C"/>
    <w:rsid w:val="004B63E9"/>
    <w:rsid w:val="004B6AB2"/>
    <w:rsid w:val="004B70BC"/>
    <w:rsid w:val="004B789F"/>
    <w:rsid w:val="004B79EF"/>
    <w:rsid w:val="004B7B46"/>
    <w:rsid w:val="004C063F"/>
    <w:rsid w:val="004C0C26"/>
    <w:rsid w:val="004C1517"/>
    <w:rsid w:val="004C17D0"/>
    <w:rsid w:val="004C1C59"/>
    <w:rsid w:val="004C23BA"/>
    <w:rsid w:val="004C2D41"/>
    <w:rsid w:val="004C3036"/>
    <w:rsid w:val="004C349B"/>
    <w:rsid w:val="004C3B9F"/>
    <w:rsid w:val="004C3DC5"/>
    <w:rsid w:val="004C3ED9"/>
    <w:rsid w:val="004C3FBA"/>
    <w:rsid w:val="004C42F9"/>
    <w:rsid w:val="004C5727"/>
    <w:rsid w:val="004C5D12"/>
    <w:rsid w:val="004C65D8"/>
    <w:rsid w:val="004C689B"/>
    <w:rsid w:val="004D08D2"/>
    <w:rsid w:val="004D0C17"/>
    <w:rsid w:val="004D1358"/>
    <w:rsid w:val="004D1DA9"/>
    <w:rsid w:val="004D4141"/>
    <w:rsid w:val="004D4439"/>
    <w:rsid w:val="004D4B3C"/>
    <w:rsid w:val="004D4D6D"/>
    <w:rsid w:val="004D5E34"/>
    <w:rsid w:val="004D5F0F"/>
    <w:rsid w:val="004D7196"/>
    <w:rsid w:val="004D7398"/>
    <w:rsid w:val="004D7B90"/>
    <w:rsid w:val="004E0C1A"/>
    <w:rsid w:val="004E1356"/>
    <w:rsid w:val="004E157D"/>
    <w:rsid w:val="004E1717"/>
    <w:rsid w:val="004E1DF9"/>
    <w:rsid w:val="004E27A7"/>
    <w:rsid w:val="004E32BB"/>
    <w:rsid w:val="004E51B6"/>
    <w:rsid w:val="004E55D9"/>
    <w:rsid w:val="004E588F"/>
    <w:rsid w:val="004E5CDD"/>
    <w:rsid w:val="004E5D6F"/>
    <w:rsid w:val="004E5D9D"/>
    <w:rsid w:val="004E5E45"/>
    <w:rsid w:val="004E617B"/>
    <w:rsid w:val="004E66DB"/>
    <w:rsid w:val="004E6D9C"/>
    <w:rsid w:val="004E6F37"/>
    <w:rsid w:val="004E7275"/>
    <w:rsid w:val="004E7680"/>
    <w:rsid w:val="004F0CF2"/>
    <w:rsid w:val="004F1052"/>
    <w:rsid w:val="004F108D"/>
    <w:rsid w:val="004F12D7"/>
    <w:rsid w:val="004F186B"/>
    <w:rsid w:val="004F31B5"/>
    <w:rsid w:val="004F3419"/>
    <w:rsid w:val="004F434C"/>
    <w:rsid w:val="004F4458"/>
    <w:rsid w:val="004F4C24"/>
    <w:rsid w:val="004F5EF9"/>
    <w:rsid w:val="004F64B9"/>
    <w:rsid w:val="004F64EB"/>
    <w:rsid w:val="004F6543"/>
    <w:rsid w:val="004F6975"/>
    <w:rsid w:val="004F7020"/>
    <w:rsid w:val="00500336"/>
    <w:rsid w:val="00500A0A"/>
    <w:rsid w:val="00501C0A"/>
    <w:rsid w:val="00501FB7"/>
    <w:rsid w:val="005028CE"/>
    <w:rsid w:val="00502B69"/>
    <w:rsid w:val="00502E3A"/>
    <w:rsid w:val="005032F0"/>
    <w:rsid w:val="0050345C"/>
    <w:rsid w:val="0050382D"/>
    <w:rsid w:val="00503ACF"/>
    <w:rsid w:val="00503B8E"/>
    <w:rsid w:val="00503F79"/>
    <w:rsid w:val="0050482E"/>
    <w:rsid w:val="00504B94"/>
    <w:rsid w:val="00504BA3"/>
    <w:rsid w:val="0050567F"/>
    <w:rsid w:val="005056EA"/>
    <w:rsid w:val="0050581D"/>
    <w:rsid w:val="00506056"/>
    <w:rsid w:val="005060AF"/>
    <w:rsid w:val="005066FA"/>
    <w:rsid w:val="00506893"/>
    <w:rsid w:val="00507974"/>
    <w:rsid w:val="005079DE"/>
    <w:rsid w:val="00511163"/>
    <w:rsid w:val="0051176F"/>
    <w:rsid w:val="00511B86"/>
    <w:rsid w:val="00513716"/>
    <w:rsid w:val="00513E2A"/>
    <w:rsid w:val="005145E9"/>
    <w:rsid w:val="00514C6C"/>
    <w:rsid w:val="00514F49"/>
    <w:rsid w:val="00514F75"/>
    <w:rsid w:val="005154A6"/>
    <w:rsid w:val="00517C21"/>
    <w:rsid w:val="00517E39"/>
    <w:rsid w:val="00520304"/>
    <w:rsid w:val="0052039C"/>
    <w:rsid w:val="00520454"/>
    <w:rsid w:val="005204A7"/>
    <w:rsid w:val="00520637"/>
    <w:rsid w:val="0052128B"/>
    <w:rsid w:val="00521D3D"/>
    <w:rsid w:val="00521DFB"/>
    <w:rsid w:val="00522042"/>
    <w:rsid w:val="005221FD"/>
    <w:rsid w:val="00522C2D"/>
    <w:rsid w:val="0052388D"/>
    <w:rsid w:val="00524B40"/>
    <w:rsid w:val="0052611A"/>
    <w:rsid w:val="00526C99"/>
    <w:rsid w:val="00526D39"/>
    <w:rsid w:val="00527795"/>
    <w:rsid w:val="00530242"/>
    <w:rsid w:val="00531384"/>
    <w:rsid w:val="00531690"/>
    <w:rsid w:val="00531A8F"/>
    <w:rsid w:val="00531E9E"/>
    <w:rsid w:val="00532180"/>
    <w:rsid w:val="00532333"/>
    <w:rsid w:val="00532C89"/>
    <w:rsid w:val="00533780"/>
    <w:rsid w:val="00533ADC"/>
    <w:rsid w:val="00534607"/>
    <w:rsid w:val="005349E2"/>
    <w:rsid w:val="0053675E"/>
    <w:rsid w:val="005374F0"/>
    <w:rsid w:val="005400F2"/>
    <w:rsid w:val="0054214C"/>
    <w:rsid w:val="0054222B"/>
    <w:rsid w:val="00542302"/>
    <w:rsid w:val="005424A2"/>
    <w:rsid w:val="005432FF"/>
    <w:rsid w:val="005433F1"/>
    <w:rsid w:val="005438B6"/>
    <w:rsid w:val="00543EA2"/>
    <w:rsid w:val="005478DC"/>
    <w:rsid w:val="00550089"/>
    <w:rsid w:val="005503F5"/>
    <w:rsid w:val="00550DA7"/>
    <w:rsid w:val="00551BA4"/>
    <w:rsid w:val="00552B94"/>
    <w:rsid w:val="00552D4E"/>
    <w:rsid w:val="00553881"/>
    <w:rsid w:val="00553EA0"/>
    <w:rsid w:val="00553F1F"/>
    <w:rsid w:val="0055466F"/>
    <w:rsid w:val="005546BA"/>
    <w:rsid w:val="00554700"/>
    <w:rsid w:val="00554D68"/>
    <w:rsid w:val="005553BD"/>
    <w:rsid w:val="005559E9"/>
    <w:rsid w:val="00556676"/>
    <w:rsid w:val="0055733B"/>
    <w:rsid w:val="005601DF"/>
    <w:rsid w:val="00560229"/>
    <w:rsid w:val="0056090C"/>
    <w:rsid w:val="00560A64"/>
    <w:rsid w:val="00560CB6"/>
    <w:rsid w:val="0056116C"/>
    <w:rsid w:val="00561A27"/>
    <w:rsid w:val="00561ACB"/>
    <w:rsid w:val="00561E0B"/>
    <w:rsid w:val="00562034"/>
    <w:rsid w:val="00562396"/>
    <w:rsid w:val="0056306E"/>
    <w:rsid w:val="00563487"/>
    <w:rsid w:val="00563D2B"/>
    <w:rsid w:val="00563D5B"/>
    <w:rsid w:val="0056451B"/>
    <w:rsid w:val="00565212"/>
    <w:rsid w:val="0056578E"/>
    <w:rsid w:val="005706B9"/>
    <w:rsid w:val="005707DC"/>
    <w:rsid w:val="005710C3"/>
    <w:rsid w:val="005713B3"/>
    <w:rsid w:val="005716A6"/>
    <w:rsid w:val="005717E8"/>
    <w:rsid w:val="00571F5A"/>
    <w:rsid w:val="0057235D"/>
    <w:rsid w:val="0057375B"/>
    <w:rsid w:val="0057487D"/>
    <w:rsid w:val="00575807"/>
    <w:rsid w:val="00575B31"/>
    <w:rsid w:val="00575D4F"/>
    <w:rsid w:val="00576B3F"/>
    <w:rsid w:val="00576CEE"/>
    <w:rsid w:val="005771B2"/>
    <w:rsid w:val="005806B8"/>
    <w:rsid w:val="00581E82"/>
    <w:rsid w:val="005820A3"/>
    <w:rsid w:val="00582FC7"/>
    <w:rsid w:val="00583A0D"/>
    <w:rsid w:val="00583C04"/>
    <w:rsid w:val="00584675"/>
    <w:rsid w:val="00584712"/>
    <w:rsid w:val="00584A8E"/>
    <w:rsid w:val="00585033"/>
    <w:rsid w:val="00585AF3"/>
    <w:rsid w:val="00585B67"/>
    <w:rsid w:val="00585B9E"/>
    <w:rsid w:val="00586EEF"/>
    <w:rsid w:val="00586F9B"/>
    <w:rsid w:val="005870B5"/>
    <w:rsid w:val="0058744D"/>
    <w:rsid w:val="00587A01"/>
    <w:rsid w:val="00590280"/>
    <w:rsid w:val="00590A55"/>
    <w:rsid w:val="00591019"/>
    <w:rsid w:val="005910ED"/>
    <w:rsid w:val="00591182"/>
    <w:rsid w:val="00591728"/>
    <w:rsid w:val="00591787"/>
    <w:rsid w:val="00591DB1"/>
    <w:rsid w:val="005922A1"/>
    <w:rsid w:val="005925EE"/>
    <w:rsid w:val="00592D78"/>
    <w:rsid w:val="0059337B"/>
    <w:rsid w:val="00593548"/>
    <w:rsid w:val="00593C6B"/>
    <w:rsid w:val="00593EEB"/>
    <w:rsid w:val="00595316"/>
    <w:rsid w:val="00596887"/>
    <w:rsid w:val="00596954"/>
    <w:rsid w:val="005A01C5"/>
    <w:rsid w:val="005A05C6"/>
    <w:rsid w:val="005A08EB"/>
    <w:rsid w:val="005A1E18"/>
    <w:rsid w:val="005A2CF7"/>
    <w:rsid w:val="005A3530"/>
    <w:rsid w:val="005A373E"/>
    <w:rsid w:val="005A3A98"/>
    <w:rsid w:val="005A406F"/>
    <w:rsid w:val="005A4120"/>
    <w:rsid w:val="005A49E2"/>
    <w:rsid w:val="005A4E36"/>
    <w:rsid w:val="005A5C39"/>
    <w:rsid w:val="005A7563"/>
    <w:rsid w:val="005A7870"/>
    <w:rsid w:val="005A7CA2"/>
    <w:rsid w:val="005B042D"/>
    <w:rsid w:val="005B07C6"/>
    <w:rsid w:val="005B0C65"/>
    <w:rsid w:val="005B1779"/>
    <w:rsid w:val="005B1DF8"/>
    <w:rsid w:val="005B3400"/>
    <w:rsid w:val="005B35DA"/>
    <w:rsid w:val="005B3D46"/>
    <w:rsid w:val="005B47A5"/>
    <w:rsid w:val="005B4839"/>
    <w:rsid w:val="005B4AA4"/>
    <w:rsid w:val="005B50DD"/>
    <w:rsid w:val="005B54B7"/>
    <w:rsid w:val="005B5715"/>
    <w:rsid w:val="005B578B"/>
    <w:rsid w:val="005B5C56"/>
    <w:rsid w:val="005B6247"/>
    <w:rsid w:val="005B6C76"/>
    <w:rsid w:val="005B758D"/>
    <w:rsid w:val="005C08DE"/>
    <w:rsid w:val="005C1AE9"/>
    <w:rsid w:val="005C1B60"/>
    <w:rsid w:val="005C1EDF"/>
    <w:rsid w:val="005C2160"/>
    <w:rsid w:val="005C2206"/>
    <w:rsid w:val="005C225C"/>
    <w:rsid w:val="005C282B"/>
    <w:rsid w:val="005C28F1"/>
    <w:rsid w:val="005C3593"/>
    <w:rsid w:val="005C3855"/>
    <w:rsid w:val="005C433A"/>
    <w:rsid w:val="005C4BBD"/>
    <w:rsid w:val="005C4C67"/>
    <w:rsid w:val="005C590A"/>
    <w:rsid w:val="005C7AAF"/>
    <w:rsid w:val="005D1117"/>
    <w:rsid w:val="005D185B"/>
    <w:rsid w:val="005D28A1"/>
    <w:rsid w:val="005D2EC4"/>
    <w:rsid w:val="005D3112"/>
    <w:rsid w:val="005D329F"/>
    <w:rsid w:val="005D412F"/>
    <w:rsid w:val="005D41EB"/>
    <w:rsid w:val="005D4747"/>
    <w:rsid w:val="005D4DEA"/>
    <w:rsid w:val="005D514D"/>
    <w:rsid w:val="005D5335"/>
    <w:rsid w:val="005D577F"/>
    <w:rsid w:val="005D5948"/>
    <w:rsid w:val="005D5AB7"/>
    <w:rsid w:val="005D5EC6"/>
    <w:rsid w:val="005D6F66"/>
    <w:rsid w:val="005D759F"/>
    <w:rsid w:val="005D77E6"/>
    <w:rsid w:val="005D78DC"/>
    <w:rsid w:val="005D7C17"/>
    <w:rsid w:val="005E0FB9"/>
    <w:rsid w:val="005E1619"/>
    <w:rsid w:val="005E18FB"/>
    <w:rsid w:val="005E19B6"/>
    <w:rsid w:val="005E256D"/>
    <w:rsid w:val="005E3380"/>
    <w:rsid w:val="005E36AB"/>
    <w:rsid w:val="005E3AC4"/>
    <w:rsid w:val="005E4194"/>
    <w:rsid w:val="005E4C88"/>
    <w:rsid w:val="005E4EDF"/>
    <w:rsid w:val="005E5207"/>
    <w:rsid w:val="005E5433"/>
    <w:rsid w:val="005E5731"/>
    <w:rsid w:val="005E611B"/>
    <w:rsid w:val="005E7103"/>
    <w:rsid w:val="005E71A4"/>
    <w:rsid w:val="005E7915"/>
    <w:rsid w:val="005F0262"/>
    <w:rsid w:val="005F0ED8"/>
    <w:rsid w:val="005F1061"/>
    <w:rsid w:val="005F10AE"/>
    <w:rsid w:val="005F10D0"/>
    <w:rsid w:val="005F215E"/>
    <w:rsid w:val="005F34C5"/>
    <w:rsid w:val="005F372E"/>
    <w:rsid w:val="005F5618"/>
    <w:rsid w:val="005F5817"/>
    <w:rsid w:val="005F6323"/>
    <w:rsid w:val="005F6610"/>
    <w:rsid w:val="005F670C"/>
    <w:rsid w:val="005F6FC9"/>
    <w:rsid w:val="005F767F"/>
    <w:rsid w:val="005F79AC"/>
    <w:rsid w:val="00600064"/>
    <w:rsid w:val="006001E0"/>
    <w:rsid w:val="00600BA2"/>
    <w:rsid w:val="00600DED"/>
    <w:rsid w:val="00600F6B"/>
    <w:rsid w:val="00601C7F"/>
    <w:rsid w:val="00601FC8"/>
    <w:rsid w:val="006021B0"/>
    <w:rsid w:val="0060295A"/>
    <w:rsid w:val="006032BB"/>
    <w:rsid w:val="006033C0"/>
    <w:rsid w:val="0060417D"/>
    <w:rsid w:val="006046A2"/>
    <w:rsid w:val="00604FAB"/>
    <w:rsid w:val="006057CD"/>
    <w:rsid w:val="00605D61"/>
    <w:rsid w:val="00606A3F"/>
    <w:rsid w:val="00607413"/>
    <w:rsid w:val="006074E8"/>
    <w:rsid w:val="006076FA"/>
    <w:rsid w:val="00607C45"/>
    <w:rsid w:val="00610361"/>
    <w:rsid w:val="0061072B"/>
    <w:rsid w:val="00610F62"/>
    <w:rsid w:val="00611BA1"/>
    <w:rsid w:val="00611F75"/>
    <w:rsid w:val="00612316"/>
    <w:rsid w:val="00612458"/>
    <w:rsid w:val="0061271C"/>
    <w:rsid w:val="006134AF"/>
    <w:rsid w:val="00613C3E"/>
    <w:rsid w:val="00613D7B"/>
    <w:rsid w:val="00614320"/>
    <w:rsid w:val="00614411"/>
    <w:rsid w:val="00614B83"/>
    <w:rsid w:val="00614BDB"/>
    <w:rsid w:val="00616913"/>
    <w:rsid w:val="00617220"/>
    <w:rsid w:val="00617AB4"/>
    <w:rsid w:val="00617D48"/>
    <w:rsid w:val="00617ED8"/>
    <w:rsid w:val="006211B0"/>
    <w:rsid w:val="006211F2"/>
    <w:rsid w:val="00621A4D"/>
    <w:rsid w:val="00621F19"/>
    <w:rsid w:val="006222DA"/>
    <w:rsid w:val="00622CD7"/>
    <w:rsid w:val="006239D9"/>
    <w:rsid w:val="00623CAF"/>
    <w:rsid w:val="006241AF"/>
    <w:rsid w:val="00624A5D"/>
    <w:rsid w:val="00624D2D"/>
    <w:rsid w:val="0062573B"/>
    <w:rsid w:val="0062573F"/>
    <w:rsid w:val="00625C3E"/>
    <w:rsid w:val="00625F32"/>
    <w:rsid w:val="00626583"/>
    <w:rsid w:val="00626781"/>
    <w:rsid w:val="0062689C"/>
    <w:rsid w:val="00627115"/>
    <w:rsid w:val="006274F8"/>
    <w:rsid w:val="00627990"/>
    <w:rsid w:val="00627B38"/>
    <w:rsid w:val="00627B8F"/>
    <w:rsid w:val="00630670"/>
    <w:rsid w:val="00630879"/>
    <w:rsid w:val="006317D1"/>
    <w:rsid w:val="00631B30"/>
    <w:rsid w:val="00631CF9"/>
    <w:rsid w:val="00631D34"/>
    <w:rsid w:val="006320D1"/>
    <w:rsid w:val="00632849"/>
    <w:rsid w:val="00633DD8"/>
    <w:rsid w:val="0063400E"/>
    <w:rsid w:val="00634533"/>
    <w:rsid w:val="006358C6"/>
    <w:rsid w:val="00635E54"/>
    <w:rsid w:val="006363FA"/>
    <w:rsid w:val="00636651"/>
    <w:rsid w:val="00636932"/>
    <w:rsid w:val="0063787B"/>
    <w:rsid w:val="00637EA9"/>
    <w:rsid w:val="0064030C"/>
    <w:rsid w:val="00640FE8"/>
    <w:rsid w:val="006413CE"/>
    <w:rsid w:val="00641600"/>
    <w:rsid w:val="00641B1E"/>
    <w:rsid w:val="00641D56"/>
    <w:rsid w:val="0064363E"/>
    <w:rsid w:val="00643759"/>
    <w:rsid w:val="00643D2B"/>
    <w:rsid w:val="0064405F"/>
    <w:rsid w:val="0064406A"/>
    <w:rsid w:val="006440B7"/>
    <w:rsid w:val="006445FD"/>
    <w:rsid w:val="00644610"/>
    <w:rsid w:val="00644843"/>
    <w:rsid w:val="00644A0C"/>
    <w:rsid w:val="00644CD7"/>
    <w:rsid w:val="00645045"/>
    <w:rsid w:val="00645534"/>
    <w:rsid w:val="00645A3D"/>
    <w:rsid w:val="0064636D"/>
    <w:rsid w:val="006463CA"/>
    <w:rsid w:val="00646DB8"/>
    <w:rsid w:val="00651132"/>
    <w:rsid w:val="006512C2"/>
    <w:rsid w:val="006515D1"/>
    <w:rsid w:val="006522B9"/>
    <w:rsid w:val="0065290D"/>
    <w:rsid w:val="00652A97"/>
    <w:rsid w:val="00652C0C"/>
    <w:rsid w:val="0065335F"/>
    <w:rsid w:val="00653F35"/>
    <w:rsid w:val="006540C7"/>
    <w:rsid w:val="006544C6"/>
    <w:rsid w:val="0065450F"/>
    <w:rsid w:val="006549E2"/>
    <w:rsid w:val="00654C0E"/>
    <w:rsid w:val="00654C83"/>
    <w:rsid w:val="006552EF"/>
    <w:rsid w:val="00655928"/>
    <w:rsid w:val="00655A4B"/>
    <w:rsid w:val="00655E9A"/>
    <w:rsid w:val="006564F5"/>
    <w:rsid w:val="006569D3"/>
    <w:rsid w:val="00656B6F"/>
    <w:rsid w:val="00656CC7"/>
    <w:rsid w:val="00656F2D"/>
    <w:rsid w:val="006572AE"/>
    <w:rsid w:val="00657835"/>
    <w:rsid w:val="00660B39"/>
    <w:rsid w:val="006611C3"/>
    <w:rsid w:val="006616F5"/>
    <w:rsid w:val="0066247C"/>
    <w:rsid w:val="00662E01"/>
    <w:rsid w:val="00663373"/>
    <w:rsid w:val="006635E7"/>
    <w:rsid w:val="00665186"/>
    <w:rsid w:val="006652C9"/>
    <w:rsid w:val="00665E68"/>
    <w:rsid w:val="006669F0"/>
    <w:rsid w:val="00667353"/>
    <w:rsid w:val="006674E0"/>
    <w:rsid w:val="00667A7F"/>
    <w:rsid w:val="006700F5"/>
    <w:rsid w:val="0067037F"/>
    <w:rsid w:val="0067054A"/>
    <w:rsid w:val="00670A47"/>
    <w:rsid w:val="006710AE"/>
    <w:rsid w:val="0067143B"/>
    <w:rsid w:val="00671DCA"/>
    <w:rsid w:val="00671E69"/>
    <w:rsid w:val="0067300E"/>
    <w:rsid w:val="006736C2"/>
    <w:rsid w:val="00673E93"/>
    <w:rsid w:val="00673F66"/>
    <w:rsid w:val="00674373"/>
    <w:rsid w:val="0067451A"/>
    <w:rsid w:val="006746D3"/>
    <w:rsid w:val="00674F33"/>
    <w:rsid w:val="00674FDF"/>
    <w:rsid w:val="00675899"/>
    <w:rsid w:val="00675912"/>
    <w:rsid w:val="00675ADA"/>
    <w:rsid w:val="00675BF9"/>
    <w:rsid w:val="00676964"/>
    <w:rsid w:val="00676B48"/>
    <w:rsid w:val="00676D71"/>
    <w:rsid w:val="006772CD"/>
    <w:rsid w:val="006773AC"/>
    <w:rsid w:val="006774E4"/>
    <w:rsid w:val="00677520"/>
    <w:rsid w:val="0067752E"/>
    <w:rsid w:val="006776AA"/>
    <w:rsid w:val="00677FB7"/>
    <w:rsid w:val="00680100"/>
    <w:rsid w:val="00680B2F"/>
    <w:rsid w:val="006810D8"/>
    <w:rsid w:val="0068147A"/>
    <w:rsid w:val="006816E0"/>
    <w:rsid w:val="00681E61"/>
    <w:rsid w:val="00682111"/>
    <w:rsid w:val="00682324"/>
    <w:rsid w:val="00682A5B"/>
    <w:rsid w:val="006832A5"/>
    <w:rsid w:val="006837D5"/>
    <w:rsid w:val="00683A7D"/>
    <w:rsid w:val="00683D2C"/>
    <w:rsid w:val="00683F64"/>
    <w:rsid w:val="0068468F"/>
    <w:rsid w:val="00684F12"/>
    <w:rsid w:val="00685576"/>
    <w:rsid w:val="006858DC"/>
    <w:rsid w:val="006861A1"/>
    <w:rsid w:val="0068629E"/>
    <w:rsid w:val="00686ACE"/>
    <w:rsid w:val="00686D63"/>
    <w:rsid w:val="00686F7D"/>
    <w:rsid w:val="006874BA"/>
    <w:rsid w:val="0068781A"/>
    <w:rsid w:val="00687B24"/>
    <w:rsid w:val="00690F6F"/>
    <w:rsid w:val="00691B81"/>
    <w:rsid w:val="00691BB5"/>
    <w:rsid w:val="00691C1E"/>
    <w:rsid w:val="00692144"/>
    <w:rsid w:val="0069262F"/>
    <w:rsid w:val="006927FE"/>
    <w:rsid w:val="00692FFB"/>
    <w:rsid w:val="0069321B"/>
    <w:rsid w:val="00693284"/>
    <w:rsid w:val="00693295"/>
    <w:rsid w:val="006932D3"/>
    <w:rsid w:val="0069395A"/>
    <w:rsid w:val="00695342"/>
    <w:rsid w:val="00695606"/>
    <w:rsid w:val="006959D0"/>
    <w:rsid w:val="00695BA6"/>
    <w:rsid w:val="00696CB8"/>
    <w:rsid w:val="00696ECF"/>
    <w:rsid w:val="00697037"/>
    <w:rsid w:val="00697C21"/>
    <w:rsid w:val="00697CE4"/>
    <w:rsid w:val="006A011B"/>
    <w:rsid w:val="006A0AC9"/>
    <w:rsid w:val="006A0D74"/>
    <w:rsid w:val="006A11C2"/>
    <w:rsid w:val="006A1402"/>
    <w:rsid w:val="006A1C76"/>
    <w:rsid w:val="006A1E83"/>
    <w:rsid w:val="006A235A"/>
    <w:rsid w:val="006A2CA0"/>
    <w:rsid w:val="006A3434"/>
    <w:rsid w:val="006A3491"/>
    <w:rsid w:val="006A3C36"/>
    <w:rsid w:val="006A3DE9"/>
    <w:rsid w:val="006A4298"/>
    <w:rsid w:val="006A43CF"/>
    <w:rsid w:val="006A4E12"/>
    <w:rsid w:val="006A5577"/>
    <w:rsid w:val="006A58DA"/>
    <w:rsid w:val="006A6376"/>
    <w:rsid w:val="006A67E6"/>
    <w:rsid w:val="006A6A60"/>
    <w:rsid w:val="006A6D44"/>
    <w:rsid w:val="006A7835"/>
    <w:rsid w:val="006B0095"/>
    <w:rsid w:val="006B0346"/>
    <w:rsid w:val="006B0364"/>
    <w:rsid w:val="006B05AF"/>
    <w:rsid w:val="006B1769"/>
    <w:rsid w:val="006B1AA7"/>
    <w:rsid w:val="006B1B92"/>
    <w:rsid w:val="006B2441"/>
    <w:rsid w:val="006B317A"/>
    <w:rsid w:val="006B3A43"/>
    <w:rsid w:val="006B4199"/>
    <w:rsid w:val="006B4B1A"/>
    <w:rsid w:val="006B4C74"/>
    <w:rsid w:val="006B66C3"/>
    <w:rsid w:val="006B6788"/>
    <w:rsid w:val="006B6B15"/>
    <w:rsid w:val="006B732E"/>
    <w:rsid w:val="006B7997"/>
    <w:rsid w:val="006B7DC7"/>
    <w:rsid w:val="006B7F19"/>
    <w:rsid w:val="006C036A"/>
    <w:rsid w:val="006C1196"/>
    <w:rsid w:val="006C11CC"/>
    <w:rsid w:val="006C1478"/>
    <w:rsid w:val="006C18FA"/>
    <w:rsid w:val="006C1BFD"/>
    <w:rsid w:val="006C1E03"/>
    <w:rsid w:val="006C1F07"/>
    <w:rsid w:val="006C27B2"/>
    <w:rsid w:val="006C2C76"/>
    <w:rsid w:val="006C3320"/>
    <w:rsid w:val="006C3715"/>
    <w:rsid w:val="006C3B36"/>
    <w:rsid w:val="006C467B"/>
    <w:rsid w:val="006C48D1"/>
    <w:rsid w:val="006C4AE0"/>
    <w:rsid w:val="006C4D64"/>
    <w:rsid w:val="006C53EE"/>
    <w:rsid w:val="006C54A1"/>
    <w:rsid w:val="006C5804"/>
    <w:rsid w:val="006C5A86"/>
    <w:rsid w:val="006C6195"/>
    <w:rsid w:val="006C6BA6"/>
    <w:rsid w:val="006C6DCB"/>
    <w:rsid w:val="006C7A12"/>
    <w:rsid w:val="006D014D"/>
    <w:rsid w:val="006D075F"/>
    <w:rsid w:val="006D0FB5"/>
    <w:rsid w:val="006D158F"/>
    <w:rsid w:val="006D1906"/>
    <w:rsid w:val="006D1AEB"/>
    <w:rsid w:val="006D1D7D"/>
    <w:rsid w:val="006D2A8A"/>
    <w:rsid w:val="006D2D56"/>
    <w:rsid w:val="006D2F71"/>
    <w:rsid w:val="006D305A"/>
    <w:rsid w:val="006D31BC"/>
    <w:rsid w:val="006D43F7"/>
    <w:rsid w:val="006D4903"/>
    <w:rsid w:val="006D498D"/>
    <w:rsid w:val="006D4B53"/>
    <w:rsid w:val="006D4BE3"/>
    <w:rsid w:val="006D5138"/>
    <w:rsid w:val="006D57A4"/>
    <w:rsid w:val="006D5951"/>
    <w:rsid w:val="006D5AB7"/>
    <w:rsid w:val="006D5C99"/>
    <w:rsid w:val="006D688B"/>
    <w:rsid w:val="006D6961"/>
    <w:rsid w:val="006D6AD0"/>
    <w:rsid w:val="006D6F4E"/>
    <w:rsid w:val="006E0353"/>
    <w:rsid w:val="006E069B"/>
    <w:rsid w:val="006E06A6"/>
    <w:rsid w:val="006E06D5"/>
    <w:rsid w:val="006E0EE9"/>
    <w:rsid w:val="006E1626"/>
    <w:rsid w:val="006E19A7"/>
    <w:rsid w:val="006E2862"/>
    <w:rsid w:val="006E328B"/>
    <w:rsid w:val="006E33B5"/>
    <w:rsid w:val="006E33E6"/>
    <w:rsid w:val="006E3623"/>
    <w:rsid w:val="006E4457"/>
    <w:rsid w:val="006E67AF"/>
    <w:rsid w:val="006E6D44"/>
    <w:rsid w:val="006E6EC8"/>
    <w:rsid w:val="006E7A08"/>
    <w:rsid w:val="006E7A3F"/>
    <w:rsid w:val="006F01C0"/>
    <w:rsid w:val="006F0A73"/>
    <w:rsid w:val="006F0CCC"/>
    <w:rsid w:val="006F0D1D"/>
    <w:rsid w:val="006F0F9C"/>
    <w:rsid w:val="006F1157"/>
    <w:rsid w:val="006F1CC3"/>
    <w:rsid w:val="006F1F71"/>
    <w:rsid w:val="006F2148"/>
    <w:rsid w:val="006F231E"/>
    <w:rsid w:val="006F2CF6"/>
    <w:rsid w:val="006F2E7B"/>
    <w:rsid w:val="006F34CE"/>
    <w:rsid w:val="006F42B8"/>
    <w:rsid w:val="006F4365"/>
    <w:rsid w:val="006F4CAB"/>
    <w:rsid w:val="006F4FCC"/>
    <w:rsid w:val="006F5B30"/>
    <w:rsid w:val="006F5D29"/>
    <w:rsid w:val="006F6D50"/>
    <w:rsid w:val="006F7000"/>
    <w:rsid w:val="006F7157"/>
    <w:rsid w:val="006F7160"/>
    <w:rsid w:val="006F7769"/>
    <w:rsid w:val="006F77B0"/>
    <w:rsid w:val="006F780C"/>
    <w:rsid w:val="006F7C62"/>
    <w:rsid w:val="007000D6"/>
    <w:rsid w:val="0070049D"/>
    <w:rsid w:val="00700CAE"/>
    <w:rsid w:val="00700D67"/>
    <w:rsid w:val="0070149F"/>
    <w:rsid w:val="007014FE"/>
    <w:rsid w:val="00701886"/>
    <w:rsid w:val="007019E6"/>
    <w:rsid w:val="00701FB6"/>
    <w:rsid w:val="00702325"/>
    <w:rsid w:val="00702DD4"/>
    <w:rsid w:val="007039FE"/>
    <w:rsid w:val="007046D3"/>
    <w:rsid w:val="0070477B"/>
    <w:rsid w:val="00704848"/>
    <w:rsid w:val="00704EC5"/>
    <w:rsid w:val="00705603"/>
    <w:rsid w:val="00705866"/>
    <w:rsid w:val="007063BC"/>
    <w:rsid w:val="0070646D"/>
    <w:rsid w:val="0070674C"/>
    <w:rsid w:val="00706D7E"/>
    <w:rsid w:val="00706D8A"/>
    <w:rsid w:val="007072EF"/>
    <w:rsid w:val="00707698"/>
    <w:rsid w:val="007079E3"/>
    <w:rsid w:val="00707C42"/>
    <w:rsid w:val="00707E7A"/>
    <w:rsid w:val="007102AF"/>
    <w:rsid w:val="00710481"/>
    <w:rsid w:val="00710F3F"/>
    <w:rsid w:val="00711792"/>
    <w:rsid w:val="00711B2B"/>
    <w:rsid w:val="00712029"/>
    <w:rsid w:val="00712429"/>
    <w:rsid w:val="0071322C"/>
    <w:rsid w:val="00713578"/>
    <w:rsid w:val="007136F9"/>
    <w:rsid w:val="00713A12"/>
    <w:rsid w:val="007149D0"/>
    <w:rsid w:val="00715095"/>
    <w:rsid w:val="007157EC"/>
    <w:rsid w:val="00715A41"/>
    <w:rsid w:val="00715B4E"/>
    <w:rsid w:val="00715D84"/>
    <w:rsid w:val="007161D5"/>
    <w:rsid w:val="007163CD"/>
    <w:rsid w:val="00716931"/>
    <w:rsid w:val="007171A6"/>
    <w:rsid w:val="007205B2"/>
    <w:rsid w:val="007206E7"/>
    <w:rsid w:val="00721402"/>
    <w:rsid w:val="00721F60"/>
    <w:rsid w:val="00722665"/>
    <w:rsid w:val="007231AB"/>
    <w:rsid w:val="007237A1"/>
    <w:rsid w:val="00723EC1"/>
    <w:rsid w:val="007243C0"/>
    <w:rsid w:val="0072441B"/>
    <w:rsid w:val="007245F0"/>
    <w:rsid w:val="0072461C"/>
    <w:rsid w:val="00724A27"/>
    <w:rsid w:val="00724C6E"/>
    <w:rsid w:val="00724F27"/>
    <w:rsid w:val="007252EF"/>
    <w:rsid w:val="007267D3"/>
    <w:rsid w:val="00726F11"/>
    <w:rsid w:val="007277BB"/>
    <w:rsid w:val="00730071"/>
    <w:rsid w:val="00730619"/>
    <w:rsid w:val="00730D51"/>
    <w:rsid w:val="007315EC"/>
    <w:rsid w:val="007316D7"/>
    <w:rsid w:val="00731D53"/>
    <w:rsid w:val="007324AB"/>
    <w:rsid w:val="0073250B"/>
    <w:rsid w:val="00732891"/>
    <w:rsid w:val="00732AF2"/>
    <w:rsid w:val="00733D71"/>
    <w:rsid w:val="00733DD6"/>
    <w:rsid w:val="00733F94"/>
    <w:rsid w:val="0073426A"/>
    <w:rsid w:val="007346BA"/>
    <w:rsid w:val="00734F86"/>
    <w:rsid w:val="00735A0A"/>
    <w:rsid w:val="00735AA3"/>
    <w:rsid w:val="00735B1A"/>
    <w:rsid w:val="00736E9A"/>
    <w:rsid w:val="00736FD2"/>
    <w:rsid w:val="007370E4"/>
    <w:rsid w:val="00740359"/>
    <w:rsid w:val="007403F4"/>
    <w:rsid w:val="00740BA4"/>
    <w:rsid w:val="00740C34"/>
    <w:rsid w:val="00740CF0"/>
    <w:rsid w:val="00740EC5"/>
    <w:rsid w:val="007413AD"/>
    <w:rsid w:val="00742473"/>
    <w:rsid w:val="007425D4"/>
    <w:rsid w:val="0074291A"/>
    <w:rsid w:val="00742EF5"/>
    <w:rsid w:val="0074399D"/>
    <w:rsid w:val="00743EC3"/>
    <w:rsid w:val="007447D6"/>
    <w:rsid w:val="00744C00"/>
    <w:rsid w:val="00745481"/>
    <w:rsid w:val="007455DE"/>
    <w:rsid w:val="00745FD1"/>
    <w:rsid w:val="007460FF"/>
    <w:rsid w:val="007464A0"/>
    <w:rsid w:val="007479C2"/>
    <w:rsid w:val="00747BE9"/>
    <w:rsid w:val="007504BB"/>
    <w:rsid w:val="00750786"/>
    <w:rsid w:val="0075098C"/>
    <w:rsid w:val="00751201"/>
    <w:rsid w:val="00752629"/>
    <w:rsid w:val="0075263F"/>
    <w:rsid w:val="00752FDC"/>
    <w:rsid w:val="007534CB"/>
    <w:rsid w:val="007536CB"/>
    <w:rsid w:val="00753FCA"/>
    <w:rsid w:val="007551FB"/>
    <w:rsid w:val="00755919"/>
    <w:rsid w:val="00755973"/>
    <w:rsid w:val="00756288"/>
    <w:rsid w:val="00756B0C"/>
    <w:rsid w:val="00757033"/>
    <w:rsid w:val="0075715F"/>
    <w:rsid w:val="00757289"/>
    <w:rsid w:val="007572AD"/>
    <w:rsid w:val="00757D0E"/>
    <w:rsid w:val="00757E82"/>
    <w:rsid w:val="00757F16"/>
    <w:rsid w:val="00760117"/>
    <w:rsid w:val="007610CA"/>
    <w:rsid w:val="00761D5E"/>
    <w:rsid w:val="00761D89"/>
    <w:rsid w:val="00762070"/>
    <w:rsid w:val="007622A2"/>
    <w:rsid w:val="007622B3"/>
    <w:rsid w:val="0076240D"/>
    <w:rsid w:val="0076362B"/>
    <w:rsid w:val="00763705"/>
    <w:rsid w:val="0076404F"/>
    <w:rsid w:val="007644EB"/>
    <w:rsid w:val="007646CC"/>
    <w:rsid w:val="0076472D"/>
    <w:rsid w:val="00765D0C"/>
    <w:rsid w:val="0076664C"/>
    <w:rsid w:val="00766798"/>
    <w:rsid w:val="00766D4C"/>
    <w:rsid w:val="00767A49"/>
    <w:rsid w:val="0077002E"/>
    <w:rsid w:val="0077055F"/>
    <w:rsid w:val="007729A2"/>
    <w:rsid w:val="00772EDE"/>
    <w:rsid w:val="00772EE9"/>
    <w:rsid w:val="00773BB5"/>
    <w:rsid w:val="00773EAE"/>
    <w:rsid w:val="00774707"/>
    <w:rsid w:val="00774AF9"/>
    <w:rsid w:val="00775D89"/>
    <w:rsid w:val="0077649E"/>
    <w:rsid w:val="00781A9A"/>
    <w:rsid w:val="00781BAF"/>
    <w:rsid w:val="00782B39"/>
    <w:rsid w:val="00782BD8"/>
    <w:rsid w:val="00782C80"/>
    <w:rsid w:val="007839B8"/>
    <w:rsid w:val="00783DAB"/>
    <w:rsid w:val="00783E68"/>
    <w:rsid w:val="00784EED"/>
    <w:rsid w:val="0078601A"/>
    <w:rsid w:val="0078640C"/>
    <w:rsid w:val="00786628"/>
    <w:rsid w:val="00786781"/>
    <w:rsid w:val="007869D2"/>
    <w:rsid w:val="00787CA9"/>
    <w:rsid w:val="007903FB"/>
    <w:rsid w:val="0079042B"/>
    <w:rsid w:val="0079063A"/>
    <w:rsid w:val="0079113D"/>
    <w:rsid w:val="007913D8"/>
    <w:rsid w:val="007919F7"/>
    <w:rsid w:val="00792746"/>
    <w:rsid w:val="00793240"/>
    <w:rsid w:val="0079394B"/>
    <w:rsid w:val="0079394E"/>
    <w:rsid w:val="007950DE"/>
    <w:rsid w:val="00795257"/>
    <w:rsid w:val="00795C8B"/>
    <w:rsid w:val="00796107"/>
    <w:rsid w:val="007965F6"/>
    <w:rsid w:val="00797204"/>
    <w:rsid w:val="007976A5"/>
    <w:rsid w:val="00797916"/>
    <w:rsid w:val="007979D7"/>
    <w:rsid w:val="00797E96"/>
    <w:rsid w:val="007A09DA"/>
    <w:rsid w:val="007A0FB5"/>
    <w:rsid w:val="007A23D7"/>
    <w:rsid w:val="007A241F"/>
    <w:rsid w:val="007A29E8"/>
    <w:rsid w:val="007A32E5"/>
    <w:rsid w:val="007A3C0E"/>
    <w:rsid w:val="007A3CDC"/>
    <w:rsid w:val="007A408C"/>
    <w:rsid w:val="007A4369"/>
    <w:rsid w:val="007A4376"/>
    <w:rsid w:val="007A48EE"/>
    <w:rsid w:val="007A4A97"/>
    <w:rsid w:val="007A4E13"/>
    <w:rsid w:val="007A5257"/>
    <w:rsid w:val="007A54AA"/>
    <w:rsid w:val="007A5FAE"/>
    <w:rsid w:val="007A602E"/>
    <w:rsid w:val="007A6E89"/>
    <w:rsid w:val="007A7377"/>
    <w:rsid w:val="007A7ABF"/>
    <w:rsid w:val="007B0378"/>
    <w:rsid w:val="007B0BC4"/>
    <w:rsid w:val="007B0D4D"/>
    <w:rsid w:val="007B1053"/>
    <w:rsid w:val="007B1177"/>
    <w:rsid w:val="007B14AC"/>
    <w:rsid w:val="007B1DAF"/>
    <w:rsid w:val="007B235F"/>
    <w:rsid w:val="007B2CC2"/>
    <w:rsid w:val="007B2E8D"/>
    <w:rsid w:val="007B2EA6"/>
    <w:rsid w:val="007B37FA"/>
    <w:rsid w:val="007B3ACE"/>
    <w:rsid w:val="007B436A"/>
    <w:rsid w:val="007B489B"/>
    <w:rsid w:val="007B4A85"/>
    <w:rsid w:val="007B4E05"/>
    <w:rsid w:val="007B5C23"/>
    <w:rsid w:val="007B64B2"/>
    <w:rsid w:val="007B71AC"/>
    <w:rsid w:val="007B794B"/>
    <w:rsid w:val="007B7CF8"/>
    <w:rsid w:val="007C0AE8"/>
    <w:rsid w:val="007C1A31"/>
    <w:rsid w:val="007C1DA2"/>
    <w:rsid w:val="007C1DE2"/>
    <w:rsid w:val="007C2FC6"/>
    <w:rsid w:val="007C37E8"/>
    <w:rsid w:val="007C3B60"/>
    <w:rsid w:val="007C3E70"/>
    <w:rsid w:val="007C4A29"/>
    <w:rsid w:val="007C6718"/>
    <w:rsid w:val="007C69F9"/>
    <w:rsid w:val="007C6A35"/>
    <w:rsid w:val="007C6A3F"/>
    <w:rsid w:val="007C6D24"/>
    <w:rsid w:val="007D036F"/>
    <w:rsid w:val="007D0820"/>
    <w:rsid w:val="007D08B4"/>
    <w:rsid w:val="007D08DC"/>
    <w:rsid w:val="007D0995"/>
    <w:rsid w:val="007D099E"/>
    <w:rsid w:val="007D0A51"/>
    <w:rsid w:val="007D0BD1"/>
    <w:rsid w:val="007D1803"/>
    <w:rsid w:val="007D2119"/>
    <w:rsid w:val="007D23FF"/>
    <w:rsid w:val="007D39A4"/>
    <w:rsid w:val="007D50AF"/>
    <w:rsid w:val="007D5149"/>
    <w:rsid w:val="007D5885"/>
    <w:rsid w:val="007D5F3F"/>
    <w:rsid w:val="007D6736"/>
    <w:rsid w:val="007D6B14"/>
    <w:rsid w:val="007D72F6"/>
    <w:rsid w:val="007D736D"/>
    <w:rsid w:val="007D7BCF"/>
    <w:rsid w:val="007D7CE7"/>
    <w:rsid w:val="007D7E80"/>
    <w:rsid w:val="007E0E67"/>
    <w:rsid w:val="007E0EAF"/>
    <w:rsid w:val="007E0F27"/>
    <w:rsid w:val="007E0F42"/>
    <w:rsid w:val="007E100F"/>
    <w:rsid w:val="007E1127"/>
    <w:rsid w:val="007E19B3"/>
    <w:rsid w:val="007E1C8F"/>
    <w:rsid w:val="007E22EA"/>
    <w:rsid w:val="007E2671"/>
    <w:rsid w:val="007E2F40"/>
    <w:rsid w:val="007E2F4D"/>
    <w:rsid w:val="007E2F73"/>
    <w:rsid w:val="007E3195"/>
    <w:rsid w:val="007E4192"/>
    <w:rsid w:val="007E47A4"/>
    <w:rsid w:val="007E4B2A"/>
    <w:rsid w:val="007E4F8C"/>
    <w:rsid w:val="007E5109"/>
    <w:rsid w:val="007E5FA9"/>
    <w:rsid w:val="007E6530"/>
    <w:rsid w:val="007E6C49"/>
    <w:rsid w:val="007E74CC"/>
    <w:rsid w:val="007E7D75"/>
    <w:rsid w:val="007E7EC4"/>
    <w:rsid w:val="007F045E"/>
    <w:rsid w:val="007F115F"/>
    <w:rsid w:val="007F1E7D"/>
    <w:rsid w:val="007F2515"/>
    <w:rsid w:val="007F2998"/>
    <w:rsid w:val="007F29A1"/>
    <w:rsid w:val="007F39B6"/>
    <w:rsid w:val="007F3EAA"/>
    <w:rsid w:val="007F4851"/>
    <w:rsid w:val="007F65BC"/>
    <w:rsid w:val="007F6CE2"/>
    <w:rsid w:val="007F6CE6"/>
    <w:rsid w:val="007F74E3"/>
    <w:rsid w:val="007F7DA9"/>
    <w:rsid w:val="008002FE"/>
    <w:rsid w:val="008004DD"/>
    <w:rsid w:val="008005C2"/>
    <w:rsid w:val="00800C98"/>
    <w:rsid w:val="008015C6"/>
    <w:rsid w:val="008029F2"/>
    <w:rsid w:val="00802F4A"/>
    <w:rsid w:val="008031D2"/>
    <w:rsid w:val="00803317"/>
    <w:rsid w:val="00803408"/>
    <w:rsid w:val="00803721"/>
    <w:rsid w:val="0080510F"/>
    <w:rsid w:val="008059E4"/>
    <w:rsid w:val="00805A13"/>
    <w:rsid w:val="00805D08"/>
    <w:rsid w:val="00806806"/>
    <w:rsid w:val="00806A44"/>
    <w:rsid w:val="008100B0"/>
    <w:rsid w:val="00810A80"/>
    <w:rsid w:val="00810BDD"/>
    <w:rsid w:val="00810D1E"/>
    <w:rsid w:val="008113B6"/>
    <w:rsid w:val="00812FA8"/>
    <w:rsid w:val="00813051"/>
    <w:rsid w:val="008135E1"/>
    <w:rsid w:val="00814025"/>
    <w:rsid w:val="00814981"/>
    <w:rsid w:val="00814A2B"/>
    <w:rsid w:val="00814AD2"/>
    <w:rsid w:val="0081550D"/>
    <w:rsid w:val="00815527"/>
    <w:rsid w:val="008159A1"/>
    <w:rsid w:val="00815F6B"/>
    <w:rsid w:val="00816114"/>
    <w:rsid w:val="0081692D"/>
    <w:rsid w:val="00816A4F"/>
    <w:rsid w:val="00817820"/>
    <w:rsid w:val="00817956"/>
    <w:rsid w:val="008179C9"/>
    <w:rsid w:val="0082061C"/>
    <w:rsid w:val="00820823"/>
    <w:rsid w:val="008208D2"/>
    <w:rsid w:val="008214DF"/>
    <w:rsid w:val="008214F8"/>
    <w:rsid w:val="0082257C"/>
    <w:rsid w:val="00822665"/>
    <w:rsid w:val="00823043"/>
    <w:rsid w:val="00823BC4"/>
    <w:rsid w:val="008240B1"/>
    <w:rsid w:val="00825402"/>
    <w:rsid w:val="008260F6"/>
    <w:rsid w:val="0082667E"/>
    <w:rsid w:val="00826FE1"/>
    <w:rsid w:val="0082717A"/>
    <w:rsid w:val="00827E3B"/>
    <w:rsid w:val="00830EBE"/>
    <w:rsid w:val="008310A9"/>
    <w:rsid w:val="008310EE"/>
    <w:rsid w:val="00831112"/>
    <w:rsid w:val="008317EF"/>
    <w:rsid w:val="00832072"/>
    <w:rsid w:val="008320B5"/>
    <w:rsid w:val="00832A22"/>
    <w:rsid w:val="00832B46"/>
    <w:rsid w:val="008330CC"/>
    <w:rsid w:val="008336AC"/>
    <w:rsid w:val="00833B56"/>
    <w:rsid w:val="00834654"/>
    <w:rsid w:val="0083491C"/>
    <w:rsid w:val="00836D0F"/>
    <w:rsid w:val="00837413"/>
    <w:rsid w:val="00837CDD"/>
    <w:rsid w:val="00837F09"/>
    <w:rsid w:val="00840637"/>
    <w:rsid w:val="008408FB"/>
    <w:rsid w:val="00840FFA"/>
    <w:rsid w:val="008417AD"/>
    <w:rsid w:val="00842061"/>
    <w:rsid w:val="008424EC"/>
    <w:rsid w:val="008430FD"/>
    <w:rsid w:val="00843F83"/>
    <w:rsid w:val="00843F8C"/>
    <w:rsid w:val="00844239"/>
    <w:rsid w:val="00844318"/>
    <w:rsid w:val="00844E96"/>
    <w:rsid w:val="0084552E"/>
    <w:rsid w:val="00846504"/>
    <w:rsid w:val="008469E9"/>
    <w:rsid w:val="00846F5D"/>
    <w:rsid w:val="00847210"/>
    <w:rsid w:val="008477D2"/>
    <w:rsid w:val="0085018A"/>
    <w:rsid w:val="00850BB1"/>
    <w:rsid w:val="00850DBF"/>
    <w:rsid w:val="008513BE"/>
    <w:rsid w:val="00851A0F"/>
    <w:rsid w:val="00851BD7"/>
    <w:rsid w:val="00851EF9"/>
    <w:rsid w:val="00852401"/>
    <w:rsid w:val="0085350D"/>
    <w:rsid w:val="00853792"/>
    <w:rsid w:val="0085398C"/>
    <w:rsid w:val="008549CC"/>
    <w:rsid w:val="0085501F"/>
    <w:rsid w:val="008551AD"/>
    <w:rsid w:val="00855D68"/>
    <w:rsid w:val="0085690D"/>
    <w:rsid w:val="00856E10"/>
    <w:rsid w:val="0085713D"/>
    <w:rsid w:val="008606B6"/>
    <w:rsid w:val="008607F1"/>
    <w:rsid w:val="00860A9A"/>
    <w:rsid w:val="00861C87"/>
    <w:rsid w:val="00861EF6"/>
    <w:rsid w:val="0086272F"/>
    <w:rsid w:val="008628FB"/>
    <w:rsid w:val="00862FA2"/>
    <w:rsid w:val="00863432"/>
    <w:rsid w:val="00863CC9"/>
    <w:rsid w:val="00864217"/>
    <w:rsid w:val="00865056"/>
    <w:rsid w:val="008653DA"/>
    <w:rsid w:val="008654D1"/>
    <w:rsid w:val="00865520"/>
    <w:rsid w:val="00865996"/>
    <w:rsid w:val="00866557"/>
    <w:rsid w:val="008666DB"/>
    <w:rsid w:val="00867302"/>
    <w:rsid w:val="00867527"/>
    <w:rsid w:val="0086764B"/>
    <w:rsid w:val="00867DFC"/>
    <w:rsid w:val="00870CCE"/>
    <w:rsid w:val="00870CFF"/>
    <w:rsid w:val="00870F47"/>
    <w:rsid w:val="00871806"/>
    <w:rsid w:val="008718EB"/>
    <w:rsid w:val="00871B0F"/>
    <w:rsid w:val="00871C5D"/>
    <w:rsid w:val="00871EBD"/>
    <w:rsid w:val="00872615"/>
    <w:rsid w:val="008738F1"/>
    <w:rsid w:val="00873BFC"/>
    <w:rsid w:val="008748C1"/>
    <w:rsid w:val="008749CD"/>
    <w:rsid w:val="0087507A"/>
    <w:rsid w:val="008754D9"/>
    <w:rsid w:val="00875528"/>
    <w:rsid w:val="008759C0"/>
    <w:rsid w:val="00876328"/>
    <w:rsid w:val="0087675B"/>
    <w:rsid w:val="00876862"/>
    <w:rsid w:val="00876948"/>
    <w:rsid w:val="00876968"/>
    <w:rsid w:val="00876D3F"/>
    <w:rsid w:val="00876DE8"/>
    <w:rsid w:val="0087780B"/>
    <w:rsid w:val="008779F8"/>
    <w:rsid w:val="00877A01"/>
    <w:rsid w:val="00877B0D"/>
    <w:rsid w:val="00877B54"/>
    <w:rsid w:val="008802EA"/>
    <w:rsid w:val="0088074B"/>
    <w:rsid w:val="00880B83"/>
    <w:rsid w:val="0088132D"/>
    <w:rsid w:val="00881CF9"/>
    <w:rsid w:val="00882360"/>
    <w:rsid w:val="00882597"/>
    <w:rsid w:val="0088388C"/>
    <w:rsid w:val="008839B8"/>
    <w:rsid w:val="00883EA5"/>
    <w:rsid w:val="00883FFC"/>
    <w:rsid w:val="00884E12"/>
    <w:rsid w:val="00884FA5"/>
    <w:rsid w:val="008851A1"/>
    <w:rsid w:val="0088551A"/>
    <w:rsid w:val="0088716B"/>
    <w:rsid w:val="00887569"/>
    <w:rsid w:val="0088758F"/>
    <w:rsid w:val="00887FB9"/>
    <w:rsid w:val="00890D29"/>
    <w:rsid w:val="00890DE6"/>
    <w:rsid w:val="008912A5"/>
    <w:rsid w:val="00891438"/>
    <w:rsid w:val="00891B64"/>
    <w:rsid w:val="0089278C"/>
    <w:rsid w:val="00892B2B"/>
    <w:rsid w:val="00892D53"/>
    <w:rsid w:val="00893B29"/>
    <w:rsid w:val="008941B8"/>
    <w:rsid w:val="008948FE"/>
    <w:rsid w:val="00895D8A"/>
    <w:rsid w:val="0089641E"/>
    <w:rsid w:val="008965E7"/>
    <w:rsid w:val="008974CB"/>
    <w:rsid w:val="00897A63"/>
    <w:rsid w:val="00897F91"/>
    <w:rsid w:val="008A0F1A"/>
    <w:rsid w:val="008A16A5"/>
    <w:rsid w:val="008A3360"/>
    <w:rsid w:val="008A3475"/>
    <w:rsid w:val="008A3985"/>
    <w:rsid w:val="008A3B8A"/>
    <w:rsid w:val="008A427E"/>
    <w:rsid w:val="008A4299"/>
    <w:rsid w:val="008A4C7B"/>
    <w:rsid w:val="008A6BDA"/>
    <w:rsid w:val="008B14AF"/>
    <w:rsid w:val="008B26F5"/>
    <w:rsid w:val="008B2B9F"/>
    <w:rsid w:val="008B2C38"/>
    <w:rsid w:val="008B2FE5"/>
    <w:rsid w:val="008B3198"/>
    <w:rsid w:val="008B3A3F"/>
    <w:rsid w:val="008B414C"/>
    <w:rsid w:val="008B56ED"/>
    <w:rsid w:val="008B57B5"/>
    <w:rsid w:val="008B588D"/>
    <w:rsid w:val="008B5D26"/>
    <w:rsid w:val="008B5F34"/>
    <w:rsid w:val="008B7C24"/>
    <w:rsid w:val="008B7F30"/>
    <w:rsid w:val="008C0479"/>
    <w:rsid w:val="008C04AE"/>
    <w:rsid w:val="008C0DF9"/>
    <w:rsid w:val="008C0F82"/>
    <w:rsid w:val="008C164E"/>
    <w:rsid w:val="008C1A1E"/>
    <w:rsid w:val="008C26FA"/>
    <w:rsid w:val="008C2B1C"/>
    <w:rsid w:val="008C2C49"/>
    <w:rsid w:val="008C2F10"/>
    <w:rsid w:val="008C33F9"/>
    <w:rsid w:val="008C3F00"/>
    <w:rsid w:val="008C45B6"/>
    <w:rsid w:val="008C4CBE"/>
    <w:rsid w:val="008C53AA"/>
    <w:rsid w:val="008C5E73"/>
    <w:rsid w:val="008C66A3"/>
    <w:rsid w:val="008C6913"/>
    <w:rsid w:val="008C6B77"/>
    <w:rsid w:val="008C6F29"/>
    <w:rsid w:val="008C7CE8"/>
    <w:rsid w:val="008C7E48"/>
    <w:rsid w:val="008D0A8B"/>
    <w:rsid w:val="008D0BC5"/>
    <w:rsid w:val="008D185C"/>
    <w:rsid w:val="008D1E8A"/>
    <w:rsid w:val="008D28B8"/>
    <w:rsid w:val="008D2D9E"/>
    <w:rsid w:val="008D36D1"/>
    <w:rsid w:val="008D3904"/>
    <w:rsid w:val="008D4374"/>
    <w:rsid w:val="008D4A45"/>
    <w:rsid w:val="008D508A"/>
    <w:rsid w:val="008D52DC"/>
    <w:rsid w:val="008D543B"/>
    <w:rsid w:val="008D5920"/>
    <w:rsid w:val="008D63A1"/>
    <w:rsid w:val="008D669A"/>
    <w:rsid w:val="008D6729"/>
    <w:rsid w:val="008D7F28"/>
    <w:rsid w:val="008E0227"/>
    <w:rsid w:val="008E0375"/>
    <w:rsid w:val="008E0729"/>
    <w:rsid w:val="008E09B9"/>
    <w:rsid w:val="008E0C20"/>
    <w:rsid w:val="008E152A"/>
    <w:rsid w:val="008E1800"/>
    <w:rsid w:val="008E25B4"/>
    <w:rsid w:val="008E33FF"/>
    <w:rsid w:val="008E3432"/>
    <w:rsid w:val="008E4649"/>
    <w:rsid w:val="008E4D43"/>
    <w:rsid w:val="008E52FB"/>
    <w:rsid w:val="008E6032"/>
    <w:rsid w:val="008E62B2"/>
    <w:rsid w:val="008E63F1"/>
    <w:rsid w:val="008E6819"/>
    <w:rsid w:val="008E7279"/>
    <w:rsid w:val="008E72E8"/>
    <w:rsid w:val="008E7C1E"/>
    <w:rsid w:val="008F0C60"/>
    <w:rsid w:val="008F12AB"/>
    <w:rsid w:val="008F18B9"/>
    <w:rsid w:val="008F1A05"/>
    <w:rsid w:val="008F1CC8"/>
    <w:rsid w:val="008F2115"/>
    <w:rsid w:val="008F2207"/>
    <w:rsid w:val="008F2708"/>
    <w:rsid w:val="008F3211"/>
    <w:rsid w:val="008F390E"/>
    <w:rsid w:val="008F3DDF"/>
    <w:rsid w:val="008F4969"/>
    <w:rsid w:val="008F4A18"/>
    <w:rsid w:val="008F5515"/>
    <w:rsid w:val="008F5E70"/>
    <w:rsid w:val="008F63D6"/>
    <w:rsid w:val="008F673D"/>
    <w:rsid w:val="008F6BE2"/>
    <w:rsid w:val="008F7EC8"/>
    <w:rsid w:val="009004AC"/>
    <w:rsid w:val="00900889"/>
    <w:rsid w:val="00901A94"/>
    <w:rsid w:val="00901BDB"/>
    <w:rsid w:val="00901E7B"/>
    <w:rsid w:val="009025C1"/>
    <w:rsid w:val="00902CAB"/>
    <w:rsid w:val="00903A23"/>
    <w:rsid w:val="00903C61"/>
    <w:rsid w:val="00904A85"/>
    <w:rsid w:val="00904B50"/>
    <w:rsid w:val="00904D80"/>
    <w:rsid w:val="00905F4D"/>
    <w:rsid w:val="00905F72"/>
    <w:rsid w:val="00906682"/>
    <w:rsid w:val="00906E7D"/>
    <w:rsid w:val="00911624"/>
    <w:rsid w:val="00912DBB"/>
    <w:rsid w:val="00913643"/>
    <w:rsid w:val="00913856"/>
    <w:rsid w:val="00914423"/>
    <w:rsid w:val="00914836"/>
    <w:rsid w:val="00914EBC"/>
    <w:rsid w:val="009150C5"/>
    <w:rsid w:val="0091538A"/>
    <w:rsid w:val="009154F0"/>
    <w:rsid w:val="009155A6"/>
    <w:rsid w:val="0091627C"/>
    <w:rsid w:val="00917189"/>
    <w:rsid w:val="00917299"/>
    <w:rsid w:val="00917425"/>
    <w:rsid w:val="0091786F"/>
    <w:rsid w:val="00917C32"/>
    <w:rsid w:val="009202CF"/>
    <w:rsid w:val="009206E4"/>
    <w:rsid w:val="00920953"/>
    <w:rsid w:val="00921879"/>
    <w:rsid w:val="00921C04"/>
    <w:rsid w:val="00921EC2"/>
    <w:rsid w:val="00922161"/>
    <w:rsid w:val="00923156"/>
    <w:rsid w:val="0092384A"/>
    <w:rsid w:val="00923D16"/>
    <w:rsid w:val="00923D26"/>
    <w:rsid w:val="00923E91"/>
    <w:rsid w:val="00925449"/>
    <w:rsid w:val="009279C9"/>
    <w:rsid w:val="0093143D"/>
    <w:rsid w:val="00931546"/>
    <w:rsid w:val="00931D34"/>
    <w:rsid w:val="00932B43"/>
    <w:rsid w:val="00932F2A"/>
    <w:rsid w:val="0093316F"/>
    <w:rsid w:val="00933317"/>
    <w:rsid w:val="0093411F"/>
    <w:rsid w:val="0093414B"/>
    <w:rsid w:val="0093450C"/>
    <w:rsid w:val="00934D0C"/>
    <w:rsid w:val="00934E1D"/>
    <w:rsid w:val="00934E50"/>
    <w:rsid w:val="009351BF"/>
    <w:rsid w:val="00935232"/>
    <w:rsid w:val="00935912"/>
    <w:rsid w:val="00935D91"/>
    <w:rsid w:val="00935EF7"/>
    <w:rsid w:val="00936F29"/>
    <w:rsid w:val="00937722"/>
    <w:rsid w:val="0094009D"/>
    <w:rsid w:val="00940619"/>
    <w:rsid w:val="00940AF7"/>
    <w:rsid w:val="00940D2D"/>
    <w:rsid w:val="00940E78"/>
    <w:rsid w:val="009413CD"/>
    <w:rsid w:val="00941774"/>
    <w:rsid w:val="00941FB6"/>
    <w:rsid w:val="0094293B"/>
    <w:rsid w:val="00943158"/>
    <w:rsid w:val="0094383D"/>
    <w:rsid w:val="00943BA9"/>
    <w:rsid w:val="009442F3"/>
    <w:rsid w:val="00944489"/>
    <w:rsid w:val="00944AEE"/>
    <w:rsid w:val="00944F8D"/>
    <w:rsid w:val="009452C7"/>
    <w:rsid w:val="0094581D"/>
    <w:rsid w:val="00945BCC"/>
    <w:rsid w:val="0094606A"/>
    <w:rsid w:val="00946C68"/>
    <w:rsid w:val="009470F7"/>
    <w:rsid w:val="00947FD9"/>
    <w:rsid w:val="0095059C"/>
    <w:rsid w:val="009511F6"/>
    <w:rsid w:val="00951846"/>
    <w:rsid w:val="00952C01"/>
    <w:rsid w:val="00953241"/>
    <w:rsid w:val="00953F0B"/>
    <w:rsid w:val="009546DB"/>
    <w:rsid w:val="00954DA3"/>
    <w:rsid w:val="00956591"/>
    <w:rsid w:val="00956F5D"/>
    <w:rsid w:val="00957357"/>
    <w:rsid w:val="009575FB"/>
    <w:rsid w:val="009576BF"/>
    <w:rsid w:val="00957AE9"/>
    <w:rsid w:val="00957B24"/>
    <w:rsid w:val="00960092"/>
    <w:rsid w:val="00961864"/>
    <w:rsid w:val="00961EDF"/>
    <w:rsid w:val="0096306E"/>
    <w:rsid w:val="00963240"/>
    <w:rsid w:val="009636A8"/>
    <w:rsid w:val="0096384F"/>
    <w:rsid w:val="00963A43"/>
    <w:rsid w:val="00964642"/>
    <w:rsid w:val="00964723"/>
    <w:rsid w:val="0096482A"/>
    <w:rsid w:val="00964B97"/>
    <w:rsid w:val="00965473"/>
    <w:rsid w:val="009662D8"/>
    <w:rsid w:val="00966668"/>
    <w:rsid w:val="00966A35"/>
    <w:rsid w:val="00966B3E"/>
    <w:rsid w:val="00966EBC"/>
    <w:rsid w:val="009670C1"/>
    <w:rsid w:val="0096763E"/>
    <w:rsid w:val="00967BB9"/>
    <w:rsid w:val="00970D11"/>
    <w:rsid w:val="00970FE6"/>
    <w:rsid w:val="00971F2B"/>
    <w:rsid w:val="0097273F"/>
    <w:rsid w:val="009733D6"/>
    <w:rsid w:val="009745DC"/>
    <w:rsid w:val="009751B6"/>
    <w:rsid w:val="00975893"/>
    <w:rsid w:val="0097643F"/>
    <w:rsid w:val="00976F5C"/>
    <w:rsid w:val="009774B1"/>
    <w:rsid w:val="009775C8"/>
    <w:rsid w:val="00977E85"/>
    <w:rsid w:val="0098009A"/>
    <w:rsid w:val="00980C4B"/>
    <w:rsid w:val="00981205"/>
    <w:rsid w:val="009814A8"/>
    <w:rsid w:val="00982531"/>
    <w:rsid w:val="00982D0A"/>
    <w:rsid w:val="00982FA6"/>
    <w:rsid w:val="009837D9"/>
    <w:rsid w:val="00983925"/>
    <w:rsid w:val="00985037"/>
    <w:rsid w:val="0098527C"/>
    <w:rsid w:val="009855AC"/>
    <w:rsid w:val="00985E0B"/>
    <w:rsid w:val="00985F07"/>
    <w:rsid w:val="00985F0D"/>
    <w:rsid w:val="00986081"/>
    <w:rsid w:val="0098686C"/>
    <w:rsid w:val="00987344"/>
    <w:rsid w:val="009874E9"/>
    <w:rsid w:val="00987EA2"/>
    <w:rsid w:val="00990021"/>
    <w:rsid w:val="009901FD"/>
    <w:rsid w:val="00990271"/>
    <w:rsid w:val="00990354"/>
    <w:rsid w:val="00990DB7"/>
    <w:rsid w:val="00990F2D"/>
    <w:rsid w:val="009913C8"/>
    <w:rsid w:val="0099144E"/>
    <w:rsid w:val="0099174E"/>
    <w:rsid w:val="009917F5"/>
    <w:rsid w:val="009923AF"/>
    <w:rsid w:val="009923E3"/>
    <w:rsid w:val="00992ACD"/>
    <w:rsid w:val="00992CE0"/>
    <w:rsid w:val="0099345C"/>
    <w:rsid w:val="009934F8"/>
    <w:rsid w:val="00994301"/>
    <w:rsid w:val="0099461F"/>
    <w:rsid w:val="00994BBA"/>
    <w:rsid w:val="009967A4"/>
    <w:rsid w:val="009A07A3"/>
    <w:rsid w:val="009A08EB"/>
    <w:rsid w:val="009A096D"/>
    <w:rsid w:val="009A0E39"/>
    <w:rsid w:val="009A0EE7"/>
    <w:rsid w:val="009A1A43"/>
    <w:rsid w:val="009A1FDA"/>
    <w:rsid w:val="009A4407"/>
    <w:rsid w:val="009A54C9"/>
    <w:rsid w:val="009A56A9"/>
    <w:rsid w:val="009A5C54"/>
    <w:rsid w:val="009A6055"/>
    <w:rsid w:val="009A612E"/>
    <w:rsid w:val="009A6589"/>
    <w:rsid w:val="009A6916"/>
    <w:rsid w:val="009A71DC"/>
    <w:rsid w:val="009B077F"/>
    <w:rsid w:val="009B0BE3"/>
    <w:rsid w:val="009B18F9"/>
    <w:rsid w:val="009B266E"/>
    <w:rsid w:val="009B27C9"/>
    <w:rsid w:val="009B2CD7"/>
    <w:rsid w:val="009B32FC"/>
    <w:rsid w:val="009B35B6"/>
    <w:rsid w:val="009B35F4"/>
    <w:rsid w:val="009B3905"/>
    <w:rsid w:val="009B3997"/>
    <w:rsid w:val="009B44E0"/>
    <w:rsid w:val="009B4D20"/>
    <w:rsid w:val="009B547D"/>
    <w:rsid w:val="009B6279"/>
    <w:rsid w:val="009B64F0"/>
    <w:rsid w:val="009B7414"/>
    <w:rsid w:val="009B79AF"/>
    <w:rsid w:val="009C0A9F"/>
    <w:rsid w:val="009C0ACA"/>
    <w:rsid w:val="009C0B95"/>
    <w:rsid w:val="009C0DE1"/>
    <w:rsid w:val="009C0E4F"/>
    <w:rsid w:val="009C0FD4"/>
    <w:rsid w:val="009C0FFD"/>
    <w:rsid w:val="009C1274"/>
    <w:rsid w:val="009C1932"/>
    <w:rsid w:val="009C2271"/>
    <w:rsid w:val="009C2694"/>
    <w:rsid w:val="009C3883"/>
    <w:rsid w:val="009C3A62"/>
    <w:rsid w:val="009C553B"/>
    <w:rsid w:val="009C589F"/>
    <w:rsid w:val="009C5A34"/>
    <w:rsid w:val="009C5E50"/>
    <w:rsid w:val="009C6D9B"/>
    <w:rsid w:val="009C7338"/>
    <w:rsid w:val="009C737F"/>
    <w:rsid w:val="009D03B4"/>
    <w:rsid w:val="009D047F"/>
    <w:rsid w:val="009D0822"/>
    <w:rsid w:val="009D0F87"/>
    <w:rsid w:val="009D1789"/>
    <w:rsid w:val="009D2080"/>
    <w:rsid w:val="009D2255"/>
    <w:rsid w:val="009D319E"/>
    <w:rsid w:val="009D4433"/>
    <w:rsid w:val="009D4B73"/>
    <w:rsid w:val="009D5664"/>
    <w:rsid w:val="009D5FAC"/>
    <w:rsid w:val="009D6631"/>
    <w:rsid w:val="009D673C"/>
    <w:rsid w:val="009D71A9"/>
    <w:rsid w:val="009D7661"/>
    <w:rsid w:val="009D7E7B"/>
    <w:rsid w:val="009E0510"/>
    <w:rsid w:val="009E1448"/>
    <w:rsid w:val="009E17D3"/>
    <w:rsid w:val="009E1AEC"/>
    <w:rsid w:val="009E2FD7"/>
    <w:rsid w:val="009E310A"/>
    <w:rsid w:val="009E3C4F"/>
    <w:rsid w:val="009E4624"/>
    <w:rsid w:val="009E50DD"/>
    <w:rsid w:val="009E5EB7"/>
    <w:rsid w:val="009E600B"/>
    <w:rsid w:val="009E66C4"/>
    <w:rsid w:val="009E7039"/>
    <w:rsid w:val="009E7207"/>
    <w:rsid w:val="009E7976"/>
    <w:rsid w:val="009F0278"/>
    <w:rsid w:val="009F07AF"/>
    <w:rsid w:val="009F12B5"/>
    <w:rsid w:val="009F15BE"/>
    <w:rsid w:val="009F1A76"/>
    <w:rsid w:val="009F1C36"/>
    <w:rsid w:val="009F2629"/>
    <w:rsid w:val="009F2C8D"/>
    <w:rsid w:val="009F38B3"/>
    <w:rsid w:val="009F3B3C"/>
    <w:rsid w:val="009F4BA4"/>
    <w:rsid w:val="009F4BDE"/>
    <w:rsid w:val="009F4CA3"/>
    <w:rsid w:val="009F5105"/>
    <w:rsid w:val="009F5480"/>
    <w:rsid w:val="009F645C"/>
    <w:rsid w:val="009F64C2"/>
    <w:rsid w:val="009F740C"/>
    <w:rsid w:val="009F770A"/>
    <w:rsid w:val="00A00293"/>
    <w:rsid w:val="00A00564"/>
    <w:rsid w:val="00A00A54"/>
    <w:rsid w:val="00A00F14"/>
    <w:rsid w:val="00A01FAD"/>
    <w:rsid w:val="00A0266B"/>
    <w:rsid w:val="00A03070"/>
    <w:rsid w:val="00A0399F"/>
    <w:rsid w:val="00A041C1"/>
    <w:rsid w:val="00A043E8"/>
    <w:rsid w:val="00A04431"/>
    <w:rsid w:val="00A0476B"/>
    <w:rsid w:val="00A0485E"/>
    <w:rsid w:val="00A05A05"/>
    <w:rsid w:val="00A06004"/>
    <w:rsid w:val="00A06D13"/>
    <w:rsid w:val="00A071D7"/>
    <w:rsid w:val="00A07A6C"/>
    <w:rsid w:val="00A103B1"/>
    <w:rsid w:val="00A11BED"/>
    <w:rsid w:val="00A11BF4"/>
    <w:rsid w:val="00A11F9D"/>
    <w:rsid w:val="00A12383"/>
    <w:rsid w:val="00A12A8F"/>
    <w:rsid w:val="00A13BC2"/>
    <w:rsid w:val="00A13D80"/>
    <w:rsid w:val="00A143CF"/>
    <w:rsid w:val="00A1446B"/>
    <w:rsid w:val="00A145F2"/>
    <w:rsid w:val="00A1487A"/>
    <w:rsid w:val="00A14E38"/>
    <w:rsid w:val="00A14E48"/>
    <w:rsid w:val="00A16871"/>
    <w:rsid w:val="00A168A0"/>
    <w:rsid w:val="00A16E20"/>
    <w:rsid w:val="00A176E6"/>
    <w:rsid w:val="00A20B35"/>
    <w:rsid w:val="00A20B3C"/>
    <w:rsid w:val="00A20D87"/>
    <w:rsid w:val="00A20FF7"/>
    <w:rsid w:val="00A2105E"/>
    <w:rsid w:val="00A21221"/>
    <w:rsid w:val="00A215A9"/>
    <w:rsid w:val="00A21BB5"/>
    <w:rsid w:val="00A221A4"/>
    <w:rsid w:val="00A22C58"/>
    <w:rsid w:val="00A22FDF"/>
    <w:rsid w:val="00A2507B"/>
    <w:rsid w:val="00A26153"/>
    <w:rsid w:val="00A26990"/>
    <w:rsid w:val="00A269FC"/>
    <w:rsid w:val="00A2707F"/>
    <w:rsid w:val="00A27279"/>
    <w:rsid w:val="00A27622"/>
    <w:rsid w:val="00A27F3E"/>
    <w:rsid w:val="00A27F7F"/>
    <w:rsid w:val="00A3173E"/>
    <w:rsid w:val="00A3184C"/>
    <w:rsid w:val="00A31E27"/>
    <w:rsid w:val="00A337EE"/>
    <w:rsid w:val="00A339A7"/>
    <w:rsid w:val="00A33B63"/>
    <w:rsid w:val="00A33E0B"/>
    <w:rsid w:val="00A340A6"/>
    <w:rsid w:val="00A34F21"/>
    <w:rsid w:val="00A3503A"/>
    <w:rsid w:val="00A35539"/>
    <w:rsid w:val="00A362E4"/>
    <w:rsid w:val="00A362F4"/>
    <w:rsid w:val="00A40A22"/>
    <w:rsid w:val="00A412D3"/>
    <w:rsid w:val="00A41394"/>
    <w:rsid w:val="00A4241C"/>
    <w:rsid w:val="00A42D82"/>
    <w:rsid w:val="00A43625"/>
    <w:rsid w:val="00A43F5E"/>
    <w:rsid w:val="00A4430B"/>
    <w:rsid w:val="00A44D00"/>
    <w:rsid w:val="00A452CC"/>
    <w:rsid w:val="00A45E3C"/>
    <w:rsid w:val="00A45F1E"/>
    <w:rsid w:val="00A465C5"/>
    <w:rsid w:val="00A4678D"/>
    <w:rsid w:val="00A47AD4"/>
    <w:rsid w:val="00A50FB3"/>
    <w:rsid w:val="00A51091"/>
    <w:rsid w:val="00A510ED"/>
    <w:rsid w:val="00A51974"/>
    <w:rsid w:val="00A51D43"/>
    <w:rsid w:val="00A51D44"/>
    <w:rsid w:val="00A522BF"/>
    <w:rsid w:val="00A526D2"/>
    <w:rsid w:val="00A52CF2"/>
    <w:rsid w:val="00A52EC5"/>
    <w:rsid w:val="00A52F94"/>
    <w:rsid w:val="00A53A1F"/>
    <w:rsid w:val="00A53B58"/>
    <w:rsid w:val="00A545D7"/>
    <w:rsid w:val="00A54994"/>
    <w:rsid w:val="00A552D7"/>
    <w:rsid w:val="00A55817"/>
    <w:rsid w:val="00A55D73"/>
    <w:rsid w:val="00A563AA"/>
    <w:rsid w:val="00A56515"/>
    <w:rsid w:val="00A57243"/>
    <w:rsid w:val="00A57531"/>
    <w:rsid w:val="00A57ACC"/>
    <w:rsid w:val="00A60216"/>
    <w:rsid w:val="00A60456"/>
    <w:rsid w:val="00A6089F"/>
    <w:rsid w:val="00A60BA0"/>
    <w:rsid w:val="00A61A55"/>
    <w:rsid w:val="00A620E4"/>
    <w:rsid w:val="00A622D1"/>
    <w:rsid w:val="00A62DAD"/>
    <w:rsid w:val="00A637C9"/>
    <w:rsid w:val="00A63BCB"/>
    <w:rsid w:val="00A64C4E"/>
    <w:rsid w:val="00A64D53"/>
    <w:rsid w:val="00A64EBC"/>
    <w:rsid w:val="00A6577C"/>
    <w:rsid w:val="00A6615B"/>
    <w:rsid w:val="00A6639A"/>
    <w:rsid w:val="00A66453"/>
    <w:rsid w:val="00A67378"/>
    <w:rsid w:val="00A67526"/>
    <w:rsid w:val="00A676CE"/>
    <w:rsid w:val="00A67EC3"/>
    <w:rsid w:val="00A67F94"/>
    <w:rsid w:val="00A71510"/>
    <w:rsid w:val="00A71E33"/>
    <w:rsid w:val="00A72022"/>
    <w:rsid w:val="00A7302F"/>
    <w:rsid w:val="00A738A9"/>
    <w:rsid w:val="00A73982"/>
    <w:rsid w:val="00A747DC"/>
    <w:rsid w:val="00A74B62"/>
    <w:rsid w:val="00A75467"/>
    <w:rsid w:val="00A75520"/>
    <w:rsid w:val="00A75D2F"/>
    <w:rsid w:val="00A760C5"/>
    <w:rsid w:val="00A763B9"/>
    <w:rsid w:val="00A768A6"/>
    <w:rsid w:val="00A772A4"/>
    <w:rsid w:val="00A77588"/>
    <w:rsid w:val="00A77827"/>
    <w:rsid w:val="00A77FC8"/>
    <w:rsid w:val="00A801E7"/>
    <w:rsid w:val="00A80451"/>
    <w:rsid w:val="00A810F8"/>
    <w:rsid w:val="00A81DFA"/>
    <w:rsid w:val="00A82A7D"/>
    <w:rsid w:val="00A82CA6"/>
    <w:rsid w:val="00A83AC8"/>
    <w:rsid w:val="00A83C1F"/>
    <w:rsid w:val="00A8401E"/>
    <w:rsid w:val="00A841B8"/>
    <w:rsid w:val="00A84AB1"/>
    <w:rsid w:val="00A8547C"/>
    <w:rsid w:val="00A854D4"/>
    <w:rsid w:val="00A85F1C"/>
    <w:rsid w:val="00A8672D"/>
    <w:rsid w:val="00A86D4E"/>
    <w:rsid w:val="00A9059E"/>
    <w:rsid w:val="00A908CD"/>
    <w:rsid w:val="00A90B50"/>
    <w:rsid w:val="00A912D6"/>
    <w:rsid w:val="00A914A3"/>
    <w:rsid w:val="00A91593"/>
    <w:rsid w:val="00A91618"/>
    <w:rsid w:val="00A91BAB"/>
    <w:rsid w:val="00A92202"/>
    <w:rsid w:val="00A922DA"/>
    <w:rsid w:val="00A9247D"/>
    <w:rsid w:val="00A92987"/>
    <w:rsid w:val="00A92A8C"/>
    <w:rsid w:val="00A92B08"/>
    <w:rsid w:val="00A93254"/>
    <w:rsid w:val="00A9415E"/>
    <w:rsid w:val="00A9567B"/>
    <w:rsid w:val="00A96049"/>
    <w:rsid w:val="00A967CE"/>
    <w:rsid w:val="00A96B6D"/>
    <w:rsid w:val="00A97222"/>
    <w:rsid w:val="00A97D10"/>
    <w:rsid w:val="00A97FCF"/>
    <w:rsid w:val="00AA003B"/>
    <w:rsid w:val="00AA00AB"/>
    <w:rsid w:val="00AA07F3"/>
    <w:rsid w:val="00AA1077"/>
    <w:rsid w:val="00AA1428"/>
    <w:rsid w:val="00AA17D5"/>
    <w:rsid w:val="00AA1AB2"/>
    <w:rsid w:val="00AA1D3D"/>
    <w:rsid w:val="00AA209C"/>
    <w:rsid w:val="00AA3C52"/>
    <w:rsid w:val="00AA40B5"/>
    <w:rsid w:val="00AA4DB0"/>
    <w:rsid w:val="00AA549A"/>
    <w:rsid w:val="00AA57F8"/>
    <w:rsid w:val="00AA5AE2"/>
    <w:rsid w:val="00AA5B8B"/>
    <w:rsid w:val="00AA6184"/>
    <w:rsid w:val="00AA6DE5"/>
    <w:rsid w:val="00AA71D1"/>
    <w:rsid w:val="00AA741F"/>
    <w:rsid w:val="00AA7490"/>
    <w:rsid w:val="00AA7DC1"/>
    <w:rsid w:val="00AB08B0"/>
    <w:rsid w:val="00AB0EBC"/>
    <w:rsid w:val="00AB121F"/>
    <w:rsid w:val="00AB1B95"/>
    <w:rsid w:val="00AB1D4F"/>
    <w:rsid w:val="00AB1F7A"/>
    <w:rsid w:val="00AB262A"/>
    <w:rsid w:val="00AB2E9D"/>
    <w:rsid w:val="00AB4BA1"/>
    <w:rsid w:val="00AB6F66"/>
    <w:rsid w:val="00AB7112"/>
    <w:rsid w:val="00AB75D1"/>
    <w:rsid w:val="00AB7B93"/>
    <w:rsid w:val="00AC17E0"/>
    <w:rsid w:val="00AC1A4F"/>
    <w:rsid w:val="00AC1D14"/>
    <w:rsid w:val="00AC2A74"/>
    <w:rsid w:val="00AC2FAE"/>
    <w:rsid w:val="00AC36D2"/>
    <w:rsid w:val="00AC387E"/>
    <w:rsid w:val="00AC3B38"/>
    <w:rsid w:val="00AC3D4F"/>
    <w:rsid w:val="00AC4126"/>
    <w:rsid w:val="00AC4372"/>
    <w:rsid w:val="00AC4D6F"/>
    <w:rsid w:val="00AC50F6"/>
    <w:rsid w:val="00AC5427"/>
    <w:rsid w:val="00AC5BC8"/>
    <w:rsid w:val="00AC5DDC"/>
    <w:rsid w:val="00AC65D4"/>
    <w:rsid w:val="00AC6AFF"/>
    <w:rsid w:val="00AC6FF6"/>
    <w:rsid w:val="00AC76C4"/>
    <w:rsid w:val="00AC77B3"/>
    <w:rsid w:val="00AD054B"/>
    <w:rsid w:val="00AD0B5C"/>
    <w:rsid w:val="00AD0BE6"/>
    <w:rsid w:val="00AD1231"/>
    <w:rsid w:val="00AD19B4"/>
    <w:rsid w:val="00AD32B1"/>
    <w:rsid w:val="00AD3649"/>
    <w:rsid w:val="00AD3FB1"/>
    <w:rsid w:val="00AD465A"/>
    <w:rsid w:val="00AD46ED"/>
    <w:rsid w:val="00AD656E"/>
    <w:rsid w:val="00AD69E6"/>
    <w:rsid w:val="00AD6E57"/>
    <w:rsid w:val="00AD73A0"/>
    <w:rsid w:val="00AD7F3A"/>
    <w:rsid w:val="00AE1229"/>
    <w:rsid w:val="00AE1306"/>
    <w:rsid w:val="00AE1484"/>
    <w:rsid w:val="00AE16DD"/>
    <w:rsid w:val="00AE228B"/>
    <w:rsid w:val="00AE3043"/>
    <w:rsid w:val="00AE358E"/>
    <w:rsid w:val="00AE3EAA"/>
    <w:rsid w:val="00AE45F8"/>
    <w:rsid w:val="00AE4AE3"/>
    <w:rsid w:val="00AE4CB6"/>
    <w:rsid w:val="00AE50C1"/>
    <w:rsid w:val="00AE5182"/>
    <w:rsid w:val="00AE55AF"/>
    <w:rsid w:val="00AE5A80"/>
    <w:rsid w:val="00AE5B5B"/>
    <w:rsid w:val="00AE5C59"/>
    <w:rsid w:val="00AE5C85"/>
    <w:rsid w:val="00AE624F"/>
    <w:rsid w:val="00AE6789"/>
    <w:rsid w:val="00AE7699"/>
    <w:rsid w:val="00AF071E"/>
    <w:rsid w:val="00AF0809"/>
    <w:rsid w:val="00AF246C"/>
    <w:rsid w:val="00AF2A80"/>
    <w:rsid w:val="00AF35DA"/>
    <w:rsid w:val="00AF39DD"/>
    <w:rsid w:val="00AF3ABF"/>
    <w:rsid w:val="00AF3E7E"/>
    <w:rsid w:val="00AF423D"/>
    <w:rsid w:val="00AF4DED"/>
    <w:rsid w:val="00AF5783"/>
    <w:rsid w:val="00AF5EB6"/>
    <w:rsid w:val="00AF6CBC"/>
    <w:rsid w:val="00AF714A"/>
    <w:rsid w:val="00AF7D5A"/>
    <w:rsid w:val="00B00B79"/>
    <w:rsid w:val="00B0156E"/>
    <w:rsid w:val="00B01AAD"/>
    <w:rsid w:val="00B01C87"/>
    <w:rsid w:val="00B01D99"/>
    <w:rsid w:val="00B01DE9"/>
    <w:rsid w:val="00B03460"/>
    <w:rsid w:val="00B03503"/>
    <w:rsid w:val="00B03810"/>
    <w:rsid w:val="00B03A63"/>
    <w:rsid w:val="00B05798"/>
    <w:rsid w:val="00B058F2"/>
    <w:rsid w:val="00B06186"/>
    <w:rsid w:val="00B06EC0"/>
    <w:rsid w:val="00B07079"/>
    <w:rsid w:val="00B10F7D"/>
    <w:rsid w:val="00B110C8"/>
    <w:rsid w:val="00B11559"/>
    <w:rsid w:val="00B11A4F"/>
    <w:rsid w:val="00B11D48"/>
    <w:rsid w:val="00B1252C"/>
    <w:rsid w:val="00B13757"/>
    <w:rsid w:val="00B13D18"/>
    <w:rsid w:val="00B142DA"/>
    <w:rsid w:val="00B1558B"/>
    <w:rsid w:val="00B15BDB"/>
    <w:rsid w:val="00B15BF4"/>
    <w:rsid w:val="00B166CE"/>
    <w:rsid w:val="00B17D23"/>
    <w:rsid w:val="00B206ED"/>
    <w:rsid w:val="00B20EA0"/>
    <w:rsid w:val="00B21875"/>
    <w:rsid w:val="00B21A82"/>
    <w:rsid w:val="00B223F6"/>
    <w:rsid w:val="00B236FD"/>
    <w:rsid w:val="00B23E86"/>
    <w:rsid w:val="00B251CD"/>
    <w:rsid w:val="00B25285"/>
    <w:rsid w:val="00B2624D"/>
    <w:rsid w:val="00B26741"/>
    <w:rsid w:val="00B26C57"/>
    <w:rsid w:val="00B27004"/>
    <w:rsid w:val="00B274C4"/>
    <w:rsid w:val="00B2757C"/>
    <w:rsid w:val="00B27729"/>
    <w:rsid w:val="00B279DC"/>
    <w:rsid w:val="00B27B3C"/>
    <w:rsid w:val="00B308EC"/>
    <w:rsid w:val="00B31585"/>
    <w:rsid w:val="00B3163D"/>
    <w:rsid w:val="00B32064"/>
    <w:rsid w:val="00B331A4"/>
    <w:rsid w:val="00B334D1"/>
    <w:rsid w:val="00B33FD6"/>
    <w:rsid w:val="00B34A0F"/>
    <w:rsid w:val="00B350EB"/>
    <w:rsid w:val="00B3537A"/>
    <w:rsid w:val="00B35676"/>
    <w:rsid w:val="00B357EB"/>
    <w:rsid w:val="00B358D3"/>
    <w:rsid w:val="00B36DC0"/>
    <w:rsid w:val="00B36E12"/>
    <w:rsid w:val="00B36E9F"/>
    <w:rsid w:val="00B37145"/>
    <w:rsid w:val="00B373E7"/>
    <w:rsid w:val="00B375BA"/>
    <w:rsid w:val="00B3765D"/>
    <w:rsid w:val="00B378F7"/>
    <w:rsid w:val="00B37A57"/>
    <w:rsid w:val="00B37BFC"/>
    <w:rsid w:val="00B40696"/>
    <w:rsid w:val="00B408C3"/>
    <w:rsid w:val="00B41176"/>
    <w:rsid w:val="00B41202"/>
    <w:rsid w:val="00B41C64"/>
    <w:rsid w:val="00B41ECF"/>
    <w:rsid w:val="00B42211"/>
    <w:rsid w:val="00B424D9"/>
    <w:rsid w:val="00B426D0"/>
    <w:rsid w:val="00B429DB"/>
    <w:rsid w:val="00B4342B"/>
    <w:rsid w:val="00B4358D"/>
    <w:rsid w:val="00B4371F"/>
    <w:rsid w:val="00B439DF"/>
    <w:rsid w:val="00B4455B"/>
    <w:rsid w:val="00B4491F"/>
    <w:rsid w:val="00B45043"/>
    <w:rsid w:val="00B45313"/>
    <w:rsid w:val="00B4562A"/>
    <w:rsid w:val="00B45881"/>
    <w:rsid w:val="00B45DEF"/>
    <w:rsid w:val="00B4634E"/>
    <w:rsid w:val="00B46540"/>
    <w:rsid w:val="00B473C3"/>
    <w:rsid w:val="00B47B43"/>
    <w:rsid w:val="00B47C81"/>
    <w:rsid w:val="00B47EDC"/>
    <w:rsid w:val="00B50C26"/>
    <w:rsid w:val="00B50EDF"/>
    <w:rsid w:val="00B517E5"/>
    <w:rsid w:val="00B51FA3"/>
    <w:rsid w:val="00B52C8D"/>
    <w:rsid w:val="00B53671"/>
    <w:rsid w:val="00B53DCD"/>
    <w:rsid w:val="00B53F5E"/>
    <w:rsid w:val="00B547D1"/>
    <w:rsid w:val="00B549F4"/>
    <w:rsid w:val="00B55311"/>
    <w:rsid w:val="00B556F0"/>
    <w:rsid w:val="00B56858"/>
    <w:rsid w:val="00B56F60"/>
    <w:rsid w:val="00B609DF"/>
    <w:rsid w:val="00B60A4D"/>
    <w:rsid w:val="00B61777"/>
    <w:rsid w:val="00B61B7B"/>
    <w:rsid w:val="00B62A06"/>
    <w:rsid w:val="00B62BF5"/>
    <w:rsid w:val="00B6374B"/>
    <w:rsid w:val="00B63DBC"/>
    <w:rsid w:val="00B6446E"/>
    <w:rsid w:val="00B64CEC"/>
    <w:rsid w:val="00B65074"/>
    <w:rsid w:val="00B65777"/>
    <w:rsid w:val="00B65787"/>
    <w:rsid w:val="00B66281"/>
    <w:rsid w:val="00B66896"/>
    <w:rsid w:val="00B66BFD"/>
    <w:rsid w:val="00B66ED8"/>
    <w:rsid w:val="00B67777"/>
    <w:rsid w:val="00B679E6"/>
    <w:rsid w:val="00B67F3C"/>
    <w:rsid w:val="00B70713"/>
    <w:rsid w:val="00B71920"/>
    <w:rsid w:val="00B72789"/>
    <w:rsid w:val="00B72CE1"/>
    <w:rsid w:val="00B737BD"/>
    <w:rsid w:val="00B7466B"/>
    <w:rsid w:val="00B75204"/>
    <w:rsid w:val="00B752DB"/>
    <w:rsid w:val="00B756AE"/>
    <w:rsid w:val="00B759FE"/>
    <w:rsid w:val="00B76323"/>
    <w:rsid w:val="00B767B3"/>
    <w:rsid w:val="00B7682F"/>
    <w:rsid w:val="00B76A8A"/>
    <w:rsid w:val="00B76F59"/>
    <w:rsid w:val="00B77D11"/>
    <w:rsid w:val="00B80088"/>
    <w:rsid w:val="00B801A3"/>
    <w:rsid w:val="00B808CF"/>
    <w:rsid w:val="00B812A6"/>
    <w:rsid w:val="00B8148D"/>
    <w:rsid w:val="00B81508"/>
    <w:rsid w:val="00B822E9"/>
    <w:rsid w:val="00B82450"/>
    <w:rsid w:val="00B82EE3"/>
    <w:rsid w:val="00B834FF"/>
    <w:rsid w:val="00B83DA7"/>
    <w:rsid w:val="00B8437A"/>
    <w:rsid w:val="00B846A3"/>
    <w:rsid w:val="00B8501F"/>
    <w:rsid w:val="00B85247"/>
    <w:rsid w:val="00B86761"/>
    <w:rsid w:val="00B86900"/>
    <w:rsid w:val="00B910B9"/>
    <w:rsid w:val="00B910DD"/>
    <w:rsid w:val="00B910E1"/>
    <w:rsid w:val="00B915C8"/>
    <w:rsid w:val="00B92D8D"/>
    <w:rsid w:val="00B932CD"/>
    <w:rsid w:val="00B93635"/>
    <w:rsid w:val="00B93CA1"/>
    <w:rsid w:val="00B93DFE"/>
    <w:rsid w:val="00B94A94"/>
    <w:rsid w:val="00B95737"/>
    <w:rsid w:val="00B95CF7"/>
    <w:rsid w:val="00B96238"/>
    <w:rsid w:val="00B96648"/>
    <w:rsid w:val="00B96A18"/>
    <w:rsid w:val="00B97071"/>
    <w:rsid w:val="00B97724"/>
    <w:rsid w:val="00B97BE6"/>
    <w:rsid w:val="00BA010E"/>
    <w:rsid w:val="00BA0232"/>
    <w:rsid w:val="00BA077E"/>
    <w:rsid w:val="00BA0F49"/>
    <w:rsid w:val="00BA1BFC"/>
    <w:rsid w:val="00BA22C3"/>
    <w:rsid w:val="00BA26E9"/>
    <w:rsid w:val="00BA2DD2"/>
    <w:rsid w:val="00BA338C"/>
    <w:rsid w:val="00BA3942"/>
    <w:rsid w:val="00BA3BE7"/>
    <w:rsid w:val="00BA3D53"/>
    <w:rsid w:val="00BA48EA"/>
    <w:rsid w:val="00BA4A95"/>
    <w:rsid w:val="00BA4E75"/>
    <w:rsid w:val="00BA4EDA"/>
    <w:rsid w:val="00BA5F49"/>
    <w:rsid w:val="00BA6023"/>
    <w:rsid w:val="00BA6255"/>
    <w:rsid w:val="00BA72C7"/>
    <w:rsid w:val="00BA736B"/>
    <w:rsid w:val="00BA79E8"/>
    <w:rsid w:val="00BB03F6"/>
    <w:rsid w:val="00BB03FD"/>
    <w:rsid w:val="00BB0C6A"/>
    <w:rsid w:val="00BB1488"/>
    <w:rsid w:val="00BB14EA"/>
    <w:rsid w:val="00BB1502"/>
    <w:rsid w:val="00BB198A"/>
    <w:rsid w:val="00BB35E9"/>
    <w:rsid w:val="00BB40FB"/>
    <w:rsid w:val="00BB44F3"/>
    <w:rsid w:val="00BB5069"/>
    <w:rsid w:val="00BB5355"/>
    <w:rsid w:val="00BB57F7"/>
    <w:rsid w:val="00BB5D10"/>
    <w:rsid w:val="00BB680E"/>
    <w:rsid w:val="00BB6F51"/>
    <w:rsid w:val="00BB75CB"/>
    <w:rsid w:val="00BC05BF"/>
    <w:rsid w:val="00BC0759"/>
    <w:rsid w:val="00BC0BCC"/>
    <w:rsid w:val="00BC0D7D"/>
    <w:rsid w:val="00BC0F03"/>
    <w:rsid w:val="00BC13E3"/>
    <w:rsid w:val="00BC1D8A"/>
    <w:rsid w:val="00BC1DEA"/>
    <w:rsid w:val="00BC1FF2"/>
    <w:rsid w:val="00BC2C39"/>
    <w:rsid w:val="00BC2E60"/>
    <w:rsid w:val="00BC400B"/>
    <w:rsid w:val="00BC4842"/>
    <w:rsid w:val="00BC4F59"/>
    <w:rsid w:val="00BC59C9"/>
    <w:rsid w:val="00BC5AE8"/>
    <w:rsid w:val="00BC5BA3"/>
    <w:rsid w:val="00BC6138"/>
    <w:rsid w:val="00BC6179"/>
    <w:rsid w:val="00BC68B8"/>
    <w:rsid w:val="00BD009E"/>
    <w:rsid w:val="00BD029D"/>
    <w:rsid w:val="00BD02F7"/>
    <w:rsid w:val="00BD0D04"/>
    <w:rsid w:val="00BD0E85"/>
    <w:rsid w:val="00BD185D"/>
    <w:rsid w:val="00BD26A7"/>
    <w:rsid w:val="00BD36D4"/>
    <w:rsid w:val="00BD3EDA"/>
    <w:rsid w:val="00BD42F8"/>
    <w:rsid w:val="00BD4509"/>
    <w:rsid w:val="00BD462D"/>
    <w:rsid w:val="00BD4998"/>
    <w:rsid w:val="00BD4DA1"/>
    <w:rsid w:val="00BD535A"/>
    <w:rsid w:val="00BD5522"/>
    <w:rsid w:val="00BD5779"/>
    <w:rsid w:val="00BD5878"/>
    <w:rsid w:val="00BD5BBF"/>
    <w:rsid w:val="00BD5F63"/>
    <w:rsid w:val="00BD72C2"/>
    <w:rsid w:val="00BD7365"/>
    <w:rsid w:val="00BD7AA6"/>
    <w:rsid w:val="00BE0325"/>
    <w:rsid w:val="00BE052C"/>
    <w:rsid w:val="00BE13A2"/>
    <w:rsid w:val="00BE184C"/>
    <w:rsid w:val="00BE1AAB"/>
    <w:rsid w:val="00BE2239"/>
    <w:rsid w:val="00BE26E4"/>
    <w:rsid w:val="00BE29C0"/>
    <w:rsid w:val="00BE308A"/>
    <w:rsid w:val="00BE3C6E"/>
    <w:rsid w:val="00BE3EFA"/>
    <w:rsid w:val="00BE451F"/>
    <w:rsid w:val="00BE4F2D"/>
    <w:rsid w:val="00BE59D1"/>
    <w:rsid w:val="00BE66DD"/>
    <w:rsid w:val="00BE6B44"/>
    <w:rsid w:val="00BE707C"/>
    <w:rsid w:val="00BE75B4"/>
    <w:rsid w:val="00BE7626"/>
    <w:rsid w:val="00BE78C6"/>
    <w:rsid w:val="00BE7DA7"/>
    <w:rsid w:val="00BF0047"/>
    <w:rsid w:val="00BF01A2"/>
    <w:rsid w:val="00BF0656"/>
    <w:rsid w:val="00BF10EF"/>
    <w:rsid w:val="00BF13C2"/>
    <w:rsid w:val="00BF1D2C"/>
    <w:rsid w:val="00BF2692"/>
    <w:rsid w:val="00BF2F09"/>
    <w:rsid w:val="00BF3660"/>
    <w:rsid w:val="00BF49C4"/>
    <w:rsid w:val="00BF4C34"/>
    <w:rsid w:val="00BF4C3B"/>
    <w:rsid w:val="00BF5292"/>
    <w:rsid w:val="00BF52B9"/>
    <w:rsid w:val="00BF55F2"/>
    <w:rsid w:val="00BF5850"/>
    <w:rsid w:val="00BF58B5"/>
    <w:rsid w:val="00BF5C78"/>
    <w:rsid w:val="00BF6034"/>
    <w:rsid w:val="00BF6078"/>
    <w:rsid w:val="00BF6575"/>
    <w:rsid w:val="00BF672F"/>
    <w:rsid w:val="00BF685B"/>
    <w:rsid w:val="00BF6DBF"/>
    <w:rsid w:val="00BF71C5"/>
    <w:rsid w:val="00BF7C18"/>
    <w:rsid w:val="00C00BAF"/>
    <w:rsid w:val="00C00BB8"/>
    <w:rsid w:val="00C00D84"/>
    <w:rsid w:val="00C02509"/>
    <w:rsid w:val="00C02D75"/>
    <w:rsid w:val="00C02E66"/>
    <w:rsid w:val="00C044E9"/>
    <w:rsid w:val="00C05688"/>
    <w:rsid w:val="00C0688B"/>
    <w:rsid w:val="00C06A9A"/>
    <w:rsid w:val="00C06F30"/>
    <w:rsid w:val="00C1001D"/>
    <w:rsid w:val="00C11205"/>
    <w:rsid w:val="00C117FC"/>
    <w:rsid w:val="00C11C43"/>
    <w:rsid w:val="00C12070"/>
    <w:rsid w:val="00C1294D"/>
    <w:rsid w:val="00C12B93"/>
    <w:rsid w:val="00C12D36"/>
    <w:rsid w:val="00C13607"/>
    <w:rsid w:val="00C13CBC"/>
    <w:rsid w:val="00C146F4"/>
    <w:rsid w:val="00C15747"/>
    <w:rsid w:val="00C1597A"/>
    <w:rsid w:val="00C162CA"/>
    <w:rsid w:val="00C165EB"/>
    <w:rsid w:val="00C169B3"/>
    <w:rsid w:val="00C16A5A"/>
    <w:rsid w:val="00C16DC6"/>
    <w:rsid w:val="00C16EA9"/>
    <w:rsid w:val="00C1775A"/>
    <w:rsid w:val="00C2054F"/>
    <w:rsid w:val="00C209E2"/>
    <w:rsid w:val="00C20AF1"/>
    <w:rsid w:val="00C21C17"/>
    <w:rsid w:val="00C21EBB"/>
    <w:rsid w:val="00C22DD4"/>
    <w:rsid w:val="00C235B0"/>
    <w:rsid w:val="00C2360F"/>
    <w:rsid w:val="00C23B3A"/>
    <w:rsid w:val="00C2491F"/>
    <w:rsid w:val="00C24D73"/>
    <w:rsid w:val="00C263D5"/>
    <w:rsid w:val="00C26D92"/>
    <w:rsid w:val="00C2725F"/>
    <w:rsid w:val="00C279B8"/>
    <w:rsid w:val="00C27B37"/>
    <w:rsid w:val="00C27CD7"/>
    <w:rsid w:val="00C27E3D"/>
    <w:rsid w:val="00C301B2"/>
    <w:rsid w:val="00C30625"/>
    <w:rsid w:val="00C31749"/>
    <w:rsid w:val="00C3239E"/>
    <w:rsid w:val="00C3322D"/>
    <w:rsid w:val="00C33397"/>
    <w:rsid w:val="00C333F3"/>
    <w:rsid w:val="00C335A8"/>
    <w:rsid w:val="00C33B02"/>
    <w:rsid w:val="00C34098"/>
    <w:rsid w:val="00C3411B"/>
    <w:rsid w:val="00C346D8"/>
    <w:rsid w:val="00C34C62"/>
    <w:rsid w:val="00C35667"/>
    <w:rsid w:val="00C3596D"/>
    <w:rsid w:val="00C366BC"/>
    <w:rsid w:val="00C369F3"/>
    <w:rsid w:val="00C375FF"/>
    <w:rsid w:val="00C40358"/>
    <w:rsid w:val="00C405D8"/>
    <w:rsid w:val="00C405FB"/>
    <w:rsid w:val="00C40A31"/>
    <w:rsid w:val="00C40B4F"/>
    <w:rsid w:val="00C40F08"/>
    <w:rsid w:val="00C41370"/>
    <w:rsid w:val="00C413A9"/>
    <w:rsid w:val="00C41496"/>
    <w:rsid w:val="00C4256C"/>
    <w:rsid w:val="00C42C81"/>
    <w:rsid w:val="00C43536"/>
    <w:rsid w:val="00C43DB1"/>
    <w:rsid w:val="00C44E29"/>
    <w:rsid w:val="00C4556D"/>
    <w:rsid w:val="00C4597F"/>
    <w:rsid w:val="00C45D14"/>
    <w:rsid w:val="00C472CF"/>
    <w:rsid w:val="00C47379"/>
    <w:rsid w:val="00C4773D"/>
    <w:rsid w:val="00C47A17"/>
    <w:rsid w:val="00C47BC7"/>
    <w:rsid w:val="00C47D3C"/>
    <w:rsid w:val="00C5035E"/>
    <w:rsid w:val="00C5058F"/>
    <w:rsid w:val="00C506F0"/>
    <w:rsid w:val="00C50851"/>
    <w:rsid w:val="00C51255"/>
    <w:rsid w:val="00C52AFC"/>
    <w:rsid w:val="00C52DC1"/>
    <w:rsid w:val="00C5335F"/>
    <w:rsid w:val="00C53E23"/>
    <w:rsid w:val="00C53F52"/>
    <w:rsid w:val="00C541E4"/>
    <w:rsid w:val="00C54FB1"/>
    <w:rsid w:val="00C54FBF"/>
    <w:rsid w:val="00C5520D"/>
    <w:rsid w:val="00C55A2C"/>
    <w:rsid w:val="00C56F54"/>
    <w:rsid w:val="00C57429"/>
    <w:rsid w:val="00C57E62"/>
    <w:rsid w:val="00C60FCA"/>
    <w:rsid w:val="00C610CF"/>
    <w:rsid w:val="00C6113E"/>
    <w:rsid w:val="00C61357"/>
    <w:rsid w:val="00C61807"/>
    <w:rsid w:val="00C61C7D"/>
    <w:rsid w:val="00C61D14"/>
    <w:rsid w:val="00C61E90"/>
    <w:rsid w:val="00C628BD"/>
    <w:rsid w:val="00C62E5E"/>
    <w:rsid w:val="00C631F0"/>
    <w:rsid w:val="00C6377D"/>
    <w:rsid w:val="00C63E83"/>
    <w:rsid w:val="00C63FC3"/>
    <w:rsid w:val="00C648ED"/>
    <w:rsid w:val="00C64A24"/>
    <w:rsid w:val="00C653ED"/>
    <w:rsid w:val="00C6548F"/>
    <w:rsid w:val="00C66946"/>
    <w:rsid w:val="00C66A89"/>
    <w:rsid w:val="00C66C7A"/>
    <w:rsid w:val="00C673C9"/>
    <w:rsid w:val="00C67F6E"/>
    <w:rsid w:val="00C701F3"/>
    <w:rsid w:val="00C70B82"/>
    <w:rsid w:val="00C70F2A"/>
    <w:rsid w:val="00C712FE"/>
    <w:rsid w:val="00C714A3"/>
    <w:rsid w:val="00C7205D"/>
    <w:rsid w:val="00C721F5"/>
    <w:rsid w:val="00C72C06"/>
    <w:rsid w:val="00C72E9F"/>
    <w:rsid w:val="00C73052"/>
    <w:rsid w:val="00C73124"/>
    <w:rsid w:val="00C7354B"/>
    <w:rsid w:val="00C73B2D"/>
    <w:rsid w:val="00C73D12"/>
    <w:rsid w:val="00C74591"/>
    <w:rsid w:val="00C7493D"/>
    <w:rsid w:val="00C75224"/>
    <w:rsid w:val="00C75A35"/>
    <w:rsid w:val="00C763C6"/>
    <w:rsid w:val="00C7642A"/>
    <w:rsid w:val="00C764D1"/>
    <w:rsid w:val="00C76521"/>
    <w:rsid w:val="00C767BF"/>
    <w:rsid w:val="00C76DD9"/>
    <w:rsid w:val="00C76F32"/>
    <w:rsid w:val="00C76F34"/>
    <w:rsid w:val="00C77391"/>
    <w:rsid w:val="00C77482"/>
    <w:rsid w:val="00C77D0E"/>
    <w:rsid w:val="00C800CA"/>
    <w:rsid w:val="00C805BE"/>
    <w:rsid w:val="00C80C71"/>
    <w:rsid w:val="00C8162C"/>
    <w:rsid w:val="00C8207C"/>
    <w:rsid w:val="00C8253E"/>
    <w:rsid w:val="00C82C6C"/>
    <w:rsid w:val="00C82D19"/>
    <w:rsid w:val="00C82EFD"/>
    <w:rsid w:val="00C833C4"/>
    <w:rsid w:val="00C83CAC"/>
    <w:rsid w:val="00C83F38"/>
    <w:rsid w:val="00C83F80"/>
    <w:rsid w:val="00C84D98"/>
    <w:rsid w:val="00C86274"/>
    <w:rsid w:val="00C86E83"/>
    <w:rsid w:val="00C87B62"/>
    <w:rsid w:val="00C87C00"/>
    <w:rsid w:val="00C87CC4"/>
    <w:rsid w:val="00C87EFA"/>
    <w:rsid w:val="00C90139"/>
    <w:rsid w:val="00C90764"/>
    <w:rsid w:val="00C9177F"/>
    <w:rsid w:val="00C917EF"/>
    <w:rsid w:val="00C91A27"/>
    <w:rsid w:val="00C9235C"/>
    <w:rsid w:val="00C92DC6"/>
    <w:rsid w:val="00C9317E"/>
    <w:rsid w:val="00C93314"/>
    <w:rsid w:val="00C9392A"/>
    <w:rsid w:val="00C93F91"/>
    <w:rsid w:val="00C94E92"/>
    <w:rsid w:val="00C95D22"/>
    <w:rsid w:val="00C95EC0"/>
    <w:rsid w:val="00C9632F"/>
    <w:rsid w:val="00C96D4F"/>
    <w:rsid w:val="00C97377"/>
    <w:rsid w:val="00C9747D"/>
    <w:rsid w:val="00C97DCF"/>
    <w:rsid w:val="00CA0FBC"/>
    <w:rsid w:val="00CA1A40"/>
    <w:rsid w:val="00CA1C37"/>
    <w:rsid w:val="00CA2095"/>
    <w:rsid w:val="00CA2B42"/>
    <w:rsid w:val="00CA439F"/>
    <w:rsid w:val="00CA48BD"/>
    <w:rsid w:val="00CA5483"/>
    <w:rsid w:val="00CA5600"/>
    <w:rsid w:val="00CA590A"/>
    <w:rsid w:val="00CA5F6B"/>
    <w:rsid w:val="00CA6502"/>
    <w:rsid w:val="00CA654F"/>
    <w:rsid w:val="00CA6997"/>
    <w:rsid w:val="00CA6CA3"/>
    <w:rsid w:val="00CA731C"/>
    <w:rsid w:val="00CA75CE"/>
    <w:rsid w:val="00CA7C13"/>
    <w:rsid w:val="00CA7C78"/>
    <w:rsid w:val="00CA7ED6"/>
    <w:rsid w:val="00CB0062"/>
    <w:rsid w:val="00CB09AE"/>
    <w:rsid w:val="00CB0D80"/>
    <w:rsid w:val="00CB17EF"/>
    <w:rsid w:val="00CB270B"/>
    <w:rsid w:val="00CB2CCC"/>
    <w:rsid w:val="00CB2E8D"/>
    <w:rsid w:val="00CB3C2A"/>
    <w:rsid w:val="00CB3DA1"/>
    <w:rsid w:val="00CB43DC"/>
    <w:rsid w:val="00CB5309"/>
    <w:rsid w:val="00CB534F"/>
    <w:rsid w:val="00CB5BEB"/>
    <w:rsid w:val="00CB60B3"/>
    <w:rsid w:val="00CB64C8"/>
    <w:rsid w:val="00CB6A7D"/>
    <w:rsid w:val="00CB7750"/>
    <w:rsid w:val="00CB7764"/>
    <w:rsid w:val="00CC0660"/>
    <w:rsid w:val="00CC06AF"/>
    <w:rsid w:val="00CC0E39"/>
    <w:rsid w:val="00CC1A05"/>
    <w:rsid w:val="00CC1B72"/>
    <w:rsid w:val="00CC1F73"/>
    <w:rsid w:val="00CC22CF"/>
    <w:rsid w:val="00CC2332"/>
    <w:rsid w:val="00CC237D"/>
    <w:rsid w:val="00CC2F97"/>
    <w:rsid w:val="00CC3F5B"/>
    <w:rsid w:val="00CC4256"/>
    <w:rsid w:val="00CC4315"/>
    <w:rsid w:val="00CC44BC"/>
    <w:rsid w:val="00CC474A"/>
    <w:rsid w:val="00CC4AE1"/>
    <w:rsid w:val="00CC4B7A"/>
    <w:rsid w:val="00CC4BD6"/>
    <w:rsid w:val="00CC61EE"/>
    <w:rsid w:val="00CC6DBE"/>
    <w:rsid w:val="00CC6E5C"/>
    <w:rsid w:val="00CC7A0D"/>
    <w:rsid w:val="00CD0154"/>
    <w:rsid w:val="00CD09DD"/>
    <w:rsid w:val="00CD1905"/>
    <w:rsid w:val="00CD1D15"/>
    <w:rsid w:val="00CD26AA"/>
    <w:rsid w:val="00CD3A66"/>
    <w:rsid w:val="00CD3B5C"/>
    <w:rsid w:val="00CD3C95"/>
    <w:rsid w:val="00CD4708"/>
    <w:rsid w:val="00CD4D45"/>
    <w:rsid w:val="00CD531B"/>
    <w:rsid w:val="00CD5926"/>
    <w:rsid w:val="00CD703F"/>
    <w:rsid w:val="00CD710A"/>
    <w:rsid w:val="00CD7536"/>
    <w:rsid w:val="00CD7752"/>
    <w:rsid w:val="00CD7974"/>
    <w:rsid w:val="00CE0A64"/>
    <w:rsid w:val="00CE135D"/>
    <w:rsid w:val="00CE5B02"/>
    <w:rsid w:val="00CE66AA"/>
    <w:rsid w:val="00CE6DA0"/>
    <w:rsid w:val="00CE701A"/>
    <w:rsid w:val="00CE73A2"/>
    <w:rsid w:val="00CE73DA"/>
    <w:rsid w:val="00CE74F8"/>
    <w:rsid w:val="00CE788B"/>
    <w:rsid w:val="00CE7FEE"/>
    <w:rsid w:val="00CF0B57"/>
    <w:rsid w:val="00CF0C83"/>
    <w:rsid w:val="00CF0D6F"/>
    <w:rsid w:val="00CF0D8E"/>
    <w:rsid w:val="00CF1335"/>
    <w:rsid w:val="00CF171B"/>
    <w:rsid w:val="00CF2160"/>
    <w:rsid w:val="00CF25F7"/>
    <w:rsid w:val="00CF2855"/>
    <w:rsid w:val="00CF2A8F"/>
    <w:rsid w:val="00CF2ACA"/>
    <w:rsid w:val="00CF3402"/>
    <w:rsid w:val="00CF3834"/>
    <w:rsid w:val="00CF3B84"/>
    <w:rsid w:val="00CF4D14"/>
    <w:rsid w:val="00CF4F3D"/>
    <w:rsid w:val="00CF541D"/>
    <w:rsid w:val="00CF5D19"/>
    <w:rsid w:val="00CF5E90"/>
    <w:rsid w:val="00CF63B7"/>
    <w:rsid w:val="00CF6512"/>
    <w:rsid w:val="00CF6513"/>
    <w:rsid w:val="00CF6815"/>
    <w:rsid w:val="00CF6B03"/>
    <w:rsid w:val="00CF6B77"/>
    <w:rsid w:val="00CF769C"/>
    <w:rsid w:val="00CF7938"/>
    <w:rsid w:val="00CF7A3F"/>
    <w:rsid w:val="00CF7DCA"/>
    <w:rsid w:val="00D002ED"/>
    <w:rsid w:val="00D00610"/>
    <w:rsid w:val="00D00E0F"/>
    <w:rsid w:val="00D012DC"/>
    <w:rsid w:val="00D01522"/>
    <w:rsid w:val="00D01B81"/>
    <w:rsid w:val="00D01F90"/>
    <w:rsid w:val="00D02F3E"/>
    <w:rsid w:val="00D0376A"/>
    <w:rsid w:val="00D037E5"/>
    <w:rsid w:val="00D0417B"/>
    <w:rsid w:val="00D041C0"/>
    <w:rsid w:val="00D044BA"/>
    <w:rsid w:val="00D047BD"/>
    <w:rsid w:val="00D04865"/>
    <w:rsid w:val="00D04D67"/>
    <w:rsid w:val="00D0585D"/>
    <w:rsid w:val="00D06724"/>
    <w:rsid w:val="00D06942"/>
    <w:rsid w:val="00D06B5C"/>
    <w:rsid w:val="00D06CD0"/>
    <w:rsid w:val="00D07170"/>
    <w:rsid w:val="00D0743E"/>
    <w:rsid w:val="00D0762B"/>
    <w:rsid w:val="00D104BB"/>
    <w:rsid w:val="00D108CE"/>
    <w:rsid w:val="00D10C87"/>
    <w:rsid w:val="00D1160B"/>
    <w:rsid w:val="00D11C9C"/>
    <w:rsid w:val="00D12394"/>
    <w:rsid w:val="00D13EEE"/>
    <w:rsid w:val="00D141B6"/>
    <w:rsid w:val="00D143C1"/>
    <w:rsid w:val="00D1448C"/>
    <w:rsid w:val="00D15AD5"/>
    <w:rsid w:val="00D15E42"/>
    <w:rsid w:val="00D16CAF"/>
    <w:rsid w:val="00D16D15"/>
    <w:rsid w:val="00D175EB"/>
    <w:rsid w:val="00D175F2"/>
    <w:rsid w:val="00D175FB"/>
    <w:rsid w:val="00D17D67"/>
    <w:rsid w:val="00D17DB5"/>
    <w:rsid w:val="00D2005D"/>
    <w:rsid w:val="00D2070D"/>
    <w:rsid w:val="00D20774"/>
    <w:rsid w:val="00D20A48"/>
    <w:rsid w:val="00D20C27"/>
    <w:rsid w:val="00D21251"/>
    <w:rsid w:val="00D2297E"/>
    <w:rsid w:val="00D23310"/>
    <w:rsid w:val="00D23E1B"/>
    <w:rsid w:val="00D23E9F"/>
    <w:rsid w:val="00D23FBA"/>
    <w:rsid w:val="00D24879"/>
    <w:rsid w:val="00D24D4C"/>
    <w:rsid w:val="00D253FE"/>
    <w:rsid w:val="00D25633"/>
    <w:rsid w:val="00D25EFA"/>
    <w:rsid w:val="00D26E14"/>
    <w:rsid w:val="00D26E86"/>
    <w:rsid w:val="00D2778A"/>
    <w:rsid w:val="00D27C03"/>
    <w:rsid w:val="00D3018E"/>
    <w:rsid w:val="00D30702"/>
    <w:rsid w:val="00D3090B"/>
    <w:rsid w:val="00D309F7"/>
    <w:rsid w:val="00D315E1"/>
    <w:rsid w:val="00D3173A"/>
    <w:rsid w:val="00D31CD7"/>
    <w:rsid w:val="00D33265"/>
    <w:rsid w:val="00D333A1"/>
    <w:rsid w:val="00D3361A"/>
    <w:rsid w:val="00D336E3"/>
    <w:rsid w:val="00D33C81"/>
    <w:rsid w:val="00D34C3E"/>
    <w:rsid w:val="00D35355"/>
    <w:rsid w:val="00D354B4"/>
    <w:rsid w:val="00D357D2"/>
    <w:rsid w:val="00D35E07"/>
    <w:rsid w:val="00D363FA"/>
    <w:rsid w:val="00D371F1"/>
    <w:rsid w:val="00D400DD"/>
    <w:rsid w:val="00D4044A"/>
    <w:rsid w:val="00D40D51"/>
    <w:rsid w:val="00D4100B"/>
    <w:rsid w:val="00D41173"/>
    <w:rsid w:val="00D41BEC"/>
    <w:rsid w:val="00D4240F"/>
    <w:rsid w:val="00D4273B"/>
    <w:rsid w:val="00D4321E"/>
    <w:rsid w:val="00D44298"/>
    <w:rsid w:val="00D445A2"/>
    <w:rsid w:val="00D45261"/>
    <w:rsid w:val="00D45500"/>
    <w:rsid w:val="00D46A33"/>
    <w:rsid w:val="00D46ED5"/>
    <w:rsid w:val="00D4745F"/>
    <w:rsid w:val="00D47520"/>
    <w:rsid w:val="00D505D1"/>
    <w:rsid w:val="00D509AF"/>
    <w:rsid w:val="00D5161F"/>
    <w:rsid w:val="00D5288D"/>
    <w:rsid w:val="00D530FF"/>
    <w:rsid w:val="00D5354E"/>
    <w:rsid w:val="00D536EC"/>
    <w:rsid w:val="00D53F77"/>
    <w:rsid w:val="00D54318"/>
    <w:rsid w:val="00D548F9"/>
    <w:rsid w:val="00D55EBF"/>
    <w:rsid w:val="00D56360"/>
    <w:rsid w:val="00D566BC"/>
    <w:rsid w:val="00D56BB5"/>
    <w:rsid w:val="00D5766A"/>
    <w:rsid w:val="00D57E09"/>
    <w:rsid w:val="00D57E0F"/>
    <w:rsid w:val="00D57EA5"/>
    <w:rsid w:val="00D6052E"/>
    <w:rsid w:val="00D605E8"/>
    <w:rsid w:val="00D60825"/>
    <w:rsid w:val="00D60CF5"/>
    <w:rsid w:val="00D60E8E"/>
    <w:rsid w:val="00D61B1C"/>
    <w:rsid w:val="00D6213D"/>
    <w:rsid w:val="00D622D2"/>
    <w:rsid w:val="00D626C1"/>
    <w:rsid w:val="00D631A1"/>
    <w:rsid w:val="00D643C6"/>
    <w:rsid w:val="00D645C6"/>
    <w:rsid w:val="00D64BC0"/>
    <w:rsid w:val="00D64E37"/>
    <w:rsid w:val="00D652D7"/>
    <w:rsid w:val="00D66375"/>
    <w:rsid w:val="00D678D3"/>
    <w:rsid w:val="00D67F7C"/>
    <w:rsid w:val="00D7041F"/>
    <w:rsid w:val="00D7055C"/>
    <w:rsid w:val="00D706C9"/>
    <w:rsid w:val="00D70771"/>
    <w:rsid w:val="00D7080B"/>
    <w:rsid w:val="00D70D1F"/>
    <w:rsid w:val="00D70EE3"/>
    <w:rsid w:val="00D710B3"/>
    <w:rsid w:val="00D715C8"/>
    <w:rsid w:val="00D71CC8"/>
    <w:rsid w:val="00D72118"/>
    <w:rsid w:val="00D73412"/>
    <w:rsid w:val="00D74969"/>
    <w:rsid w:val="00D749D5"/>
    <w:rsid w:val="00D74A61"/>
    <w:rsid w:val="00D772A2"/>
    <w:rsid w:val="00D77B90"/>
    <w:rsid w:val="00D80231"/>
    <w:rsid w:val="00D80531"/>
    <w:rsid w:val="00D811C9"/>
    <w:rsid w:val="00D81424"/>
    <w:rsid w:val="00D81AAE"/>
    <w:rsid w:val="00D81F7B"/>
    <w:rsid w:val="00D82DA3"/>
    <w:rsid w:val="00D8311C"/>
    <w:rsid w:val="00D83874"/>
    <w:rsid w:val="00D83D95"/>
    <w:rsid w:val="00D84222"/>
    <w:rsid w:val="00D84771"/>
    <w:rsid w:val="00D85260"/>
    <w:rsid w:val="00D86533"/>
    <w:rsid w:val="00D865C5"/>
    <w:rsid w:val="00D873BE"/>
    <w:rsid w:val="00D87AC6"/>
    <w:rsid w:val="00D87F9C"/>
    <w:rsid w:val="00D912FB"/>
    <w:rsid w:val="00D91E45"/>
    <w:rsid w:val="00D92449"/>
    <w:rsid w:val="00D92490"/>
    <w:rsid w:val="00D92809"/>
    <w:rsid w:val="00D92D73"/>
    <w:rsid w:val="00D9332F"/>
    <w:rsid w:val="00D93595"/>
    <w:rsid w:val="00D94241"/>
    <w:rsid w:val="00D9453B"/>
    <w:rsid w:val="00D9454C"/>
    <w:rsid w:val="00D945C2"/>
    <w:rsid w:val="00D94E7D"/>
    <w:rsid w:val="00D94EE4"/>
    <w:rsid w:val="00D954E4"/>
    <w:rsid w:val="00D95D83"/>
    <w:rsid w:val="00D95EB6"/>
    <w:rsid w:val="00D965EC"/>
    <w:rsid w:val="00D96AB9"/>
    <w:rsid w:val="00D97093"/>
    <w:rsid w:val="00D97410"/>
    <w:rsid w:val="00DA0384"/>
    <w:rsid w:val="00DA0D50"/>
    <w:rsid w:val="00DA0D67"/>
    <w:rsid w:val="00DA10A1"/>
    <w:rsid w:val="00DA10B5"/>
    <w:rsid w:val="00DA11E0"/>
    <w:rsid w:val="00DA11FD"/>
    <w:rsid w:val="00DA1253"/>
    <w:rsid w:val="00DA1411"/>
    <w:rsid w:val="00DA152B"/>
    <w:rsid w:val="00DA292E"/>
    <w:rsid w:val="00DA3824"/>
    <w:rsid w:val="00DA395D"/>
    <w:rsid w:val="00DA4358"/>
    <w:rsid w:val="00DA46C2"/>
    <w:rsid w:val="00DA4A1D"/>
    <w:rsid w:val="00DA4D91"/>
    <w:rsid w:val="00DA5B98"/>
    <w:rsid w:val="00DA6CC3"/>
    <w:rsid w:val="00DA77F8"/>
    <w:rsid w:val="00DA7C60"/>
    <w:rsid w:val="00DB0129"/>
    <w:rsid w:val="00DB0404"/>
    <w:rsid w:val="00DB1257"/>
    <w:rsid w:val="00DB1690"/>
    <w:rsid w:val="00DB1707"/>
    <w:rsid w:val="00DB1FC7"/>
    <w:rsid w:val="00DB20BE"/>
    <w:rsid w:val="00DB20EA"/>
    <w:rsid w:val="00DB2292"/>
    <w:rsid w:val="00DB2521"/>
    <w:rsid w:val="00DB2B21"/>
    <w:rsid w:val="00DB2BAB"/>
    <w:rsid w:val="00DB2C2D"/>
    <w:rsid w:val="00DB2F7B"/>
    <w:rsid w:val="00DB2FF5"/>
    <w:rsid w:val="00DB32EA"/>
    <w:rsid w:val="00DB3B1B"/>
    <w:rsid w:val="00DB3BE9"/>
    <w:rsid w:val="00DB3D12"/>
    <w:rsid w:val="00DB55E8"/>
    <w:rsid w:val="00DB5736"/>
    <w:rsid w:val="00DB5F6B"/>
    <w:rsid w:val="00DB7F38"/>
    <w:rsid w:val="00DC055A"/>
    <w:rsid w:val="00DC0AFA"/>
    <w:rsid w:val="00DC185B"/>
    <w:rsid w:val="00DC204F"/>
    <w:rsid w:val="00DC2301"/>
    <w:rsid w:val="00DC25F7"/>
    <w:rsid w:val="00DC2A4E"/>
    <w:rsid w:val="00DC3142"/>
    <w:rsid w:val="00DC3CF2"/>
    <w:rsid w:val="00DC3FA0"/>
    <w:rsid w:val="00DC4269"/>
    <w:rsid w:val="00DC5079"/>
    <w:rsid w:val="00DC61DF"/>
    <w:rsid w:val="00DC6815"/>
    <w:rsid w:val="00DC6C73"/>
    <w:rsid w:val="00DC7DC5"/>
    <w:rsid w:val="00DC7E75"/>
    <w:rsid w:val="00DD053A"/>
    <w:rsid w:val="00DD1551"/>
    <w:rsid w:val="00DD158D"/>
    <w:rsid w:val="00DD17FF"/>
    <w:rsid w:val="00DD1E2A"/>
    <w:rsid w:val="00DD1FA6"/>
    <w:rsid w:val="00DD23B4"/>
    <w:rsid w:val="00DD24B7"/>
    <w:rsid w:val="00DD24CE"/>
    <w:rsid w:val="00DD307B"/>
    <w:rsid w:val="00DD34B1"/>
    <w:rsid w:val="00DD3CC9"/>
    <w:rsid w:val="00DD4D2D"/>
    <w:rsid w:val="00DD53CA"/>
    <w:rsid w:val="00DD55CD"/>
    <w:rsid w:val="00DD5D0F"/>
    <w:rsid w:val="00DD5D60"/>
    <w:rsid w:val="00DD72AE"/>
    <w:rsid w:val="00DE01FC"/>
    <w:rsid w:val="00DE0E2B"/>
    <w:rsid w:val="00DE2412"/>
    <w:rsid w:val="00DE28D7"/>
    <w:rsid w:val="00DE3AF8"/>
    <w:rsid w:val="00DE3F67"/>
    <w:rsid w:val="00DE4EE6"/>
    <w:rsid w:val="00DE5825"/>
    <w:rsid w:val="00DE5A74"/>
    <w:rsid w:val="00DE65DE"/>
    <w:rsid w:val="00DE7434"/>
    <w:rsid w:val="00DF03C1"/>
    <w:rsid w:val="00DF08D8"/>
    <w:rsid w:val="00DF0ACD"/>
    <w:rsid w:val="00DF0E43"/>
    <w:rsid w:val="00DF157B"/>
    <w:rsid w:val="00DF1737"/>
    <w:rsid w:val="00DF1B4C"/>
    <w:rsid w:val="00DF25AE"/>
    <w:rsid w:val="00DF3152"/>
    <w:rsid w:val="00DF3746"/>
    <w:rsid w:val="00DF3884"/>
    <w:rsid w:val="00DF3CE7"/>
    <w:rsid w:val="00DF4D8B"/>
    <w:rsid w:val="00DF5E34"/>
    <w:rsid w:val="00DF5E9D"/>
    <w:rsid w:val="00DF6438"/>
    <w:rsid w:val="00DF69DE"/>
    <w:rsid w:val="00DF6B65"/>
    <w:rsid w:val="00E0120F"/>
    <w:rsid w:val="00E01CF2"/>
    <w:rsid w:val="00E02EB4"/>
    <w:rsid w:val="00E03BFA"/>
    <w:rsid w:val="00E04261"/>
    <w:rsid w:val="00E04339"/>
    <w:rsid w:val="00E0434A"/>
    <w:rsid w:val="00E043A1"/>
    <w:rsid w:val="00E04886"/>
    <w:rsid w:val="00E049C8"/>
    <w:rsid w:val="00E04C7B"/>
    <w:rsid w:val="00E06320"/>
    <w:rsid w:val="00E06C3F"/>
    <w:rsid w:val="00E071BC"/>
    <w:rsid w:val="00E07407"/>
    <w:rsid w:val="00E07633"/>
    <w:rsid w:val="00E077A2"/>
    <w:rsid w:val="00E111B5"/>
    <w:rsid w:val="00E11381"/>
    <w:rsid w:val="00E113BD"/>
    <w:rsid w:val="00E1244B"/>
    <w:rsid w:val="00E1254F"/>
    <w:rsid w:val="00E12639"/>
    <w:rsid w:val="00E1357C"/>
    <w:rsid w:val="00E14D6A"/>
    <w:rsid w:val="00E14D88"/>
    <w:rsid w:val="00E1552B"/>
    <w:rsid w:val="00E155F9"/>
    <w:rsid w:val="00E1597A"/>
    <w:rsid w:val="00E16770"/>
    <w:rsid w:val="00E16780"/>
    <w:rsid w:val="00E16D32"/>
    <w:rsid w:val="00E17351"/>
    <w:rsid w:val="00E17DA4"/>
    <w:rsid w:val="00E17DED"/>
    <w:rsid w:val="00E207BF"/>
    <w:rsid w:val="00E211D8"/>
    <w:rsid w:val="00E21E8D"/>
    <w:rsid w:val="00E221AF"/>
    <w:rsid w:val="00E22E20"/>
    <w:rsid w:val="00E23309"/>
    <w:rsid w:val="00E2376B"/>
    <w:rsid w:val="00E237D4"/>
    <w:rsid w:val="00E2381E"/>
    <w:rsid w:val="00E23E8B"/>
    <w:rsid w:val="00E2647C"/>
    <w:rsid w:val="00E265E6"/>
    <w:rsid w:val="00E268A2"/>
    <w:rsid w:val="00E26CA4"/>
    <w:rsid w:val="00E27975"/>
    <w:rsid w:val="00E3062D"/>
    <w:rsid w:val="00E307AC"/>
    <w:rsid w:val="00E310B5"/>
    <w:rsid w:val="00E3180C"/>
    <w:rsid w:val="00E31910"/>
    <w:rsid w:val="00E31DAE"/>
    <w:rsid w:val="00E322DD"/>
    <w:rsid w:val="00E323EF"/>
    <w:rsid w:val="00E3279D"/>
    <w:rsid w:val="00E3293A"/>
    <w:rsid w:val="00E32AA2"/>
    <w:rsid w:val="00E32D6E"/>
    <w:rsid w:val="00E3393C"/>
    <w:rsid w:val="00E34B93"/>
    <w:rsid w:val="00E34D2F"/>
    <w:rsid w:val="00E357CE"/>
    <w:rsid w:val="00E35BEB"/>
    <w:rsid w:val="00E35D88"/>
    <w:rsid w:val="00E362F9"/>
    <w:rsid w:val="00E376A8"/>
    <w:rsid w:val="00E37F15"/>
    <w:rsid w:val="00E412BA"/>
    <w:rsid w:val="00E413BE"/>
    <w:rsid w:val="00E41BA8"/>
    <w:rsid w:val="00E427A2"/>
    <w:rsid w:val="00E42AA7"/>
    <w:rsid w:val="00E4375E"/>
    <w:rsid w:val="00E43B64"/>
    <w:rsid w:val="00E444D2"/>
    <w:rsid w:val="00E4473E"/>
    <w:rsid w:val="00E447F0"/>
    <w:rsid w:val="00E4483F"/>
    <w:rsid w:val="00E448AB"/>
    <w:rsid w:val="00E4509D"/>
    <w:rsid w:val="00E45948"/>
    <w:rsid w:val="00E46BF3"/>
    <w:rsid w:val="00E47130"/>
    <w:rsid w:val="00E47AF9"/>
    <w:rsid w:val="00E50106"/>
    <w:rsid w:val="00E5069B"/>
    <w:rsid w:val="00E50804"/>
    <w:rsid w:val="00E50CE7"/>
    <w:rsid w:val="00E51168"/>
    <w:rsid w:val="00E51541"/>
    <w:rsid w:val="00E51BAA"/>
    <w:rsid w:val="00E528E8"/>
    <w:rsid w:val="00E53ABA"/>
    <w:rsid w:val="00E546CA"/>
    <w:rsid w:val="00E54BC8"/>
    <w:rsid w:val="00E54E35"/>
    <w:rsid w:val="00E55105"/>
    <w:rsid w:val="00E558B4"/>
    <w:rsid w:val="00E56A0B"/>
    <w:rsid w:val="00E5752F"/>
    <w:rsid w:val="00E576F7"/>
    <w:rsid w:val="00E6000C"/>
    <w:rsid w:val="00E60AF4"/>
    <w:rsid w:val="00E6128A"/>
    <w:rsid w:val="00E61356"/>
    <w:rsid w:val="00E613FE"/>
    <w:rsid w:val="00E61AA8"/>
    <w:rsid w:val="00E61FF6"/>
    <w:rsid w:val="00E627AF"/>
    <w:rsid w:val="00E62D46"/>
    <w:rsid w:val="00E6348C"/>
    <w:rsid w:val="00E63BD3"/>
    <w:rsid w:val="00E63F77"/>
    <w:rsid w:val="00E64570"/>
    <w:rsid w:val="00E649B3"/>
    <w:rsid w:val="00E64D84"/>
    <w:rsid w:val="00E64EA9"/>
    <w:rsid w:val="00E65141"/>
    <w:rsid w:val="00E6543C"/>
    <w:rsid w:val="00E65511"/>
    <w:rsid w:val="00E65583"/>
    <w:rsid w:val="00E66059"/>
    <w:rsid w:val="00E661F3"/>
    <w:rsid w:val="00E66284"/>
    <w:rsid w:val="00E6639B"/>
    <w:rsid w:val="00E668EA"/>
    <w:rsid w:val="00E673D6"/>
    <w:rsid w:val="00E679DB"/>
    <w:rsid w:val="00E67B3A"/>
    <w:rsid w:val="00E67E4F"/>
    <w:rsid w:val="00E7037E"/>
    <w:rsid w:val="00E70400"/>
    <w:rsid w:val="00E706FE"/>
    <w:rsid w:val="00E711F1"/>
    <w:rsid w:val="00E715DE"/>
    <w:rsid w:val="00E719BA"/>
    <w:rsid w:val="00E71BF0"/>
    <w:rsid w:val="00E7242E"/>
    <w:rsid w:val="00E726EF"/>
    <w:rsid w:val="00E72783"/>
    <w:rsid w:val="00E72A62"/>
    <w:rsid w:val="00E72D83"/>
    <w:rsid w:val="00E73E34"/>
    <w:rsid w:val="00E7416C"/>
    <w:rsid w:val="00E74243"/>
    <w:rsid w:val="00E7433E"/>
    <w:rsid w:val="00E749CB"/>
    <w:rsid w:val="00E75400"/>
    <w:rsid w:val="00E7544B"/>
    <w:rsid w:val="00E75B7F"/>
    <w:rsid w:val="00E76005"/>
    <w:rsid w:val="00E76463"/>
    <w:rsid w:val="00E7646C"/>
    <w:rsid w:val="00E768F1"/>
    <w:rsid w:val="00E7697E"/>
    <w:rsid w:val="00E80414"/>
    <w:rsid w:val="00E807CF"/>
    <w:rsid w:val="00E80DDA"/>
    <w:rsid w:val="00E8136B"/>
    <w:rsid w:val="00E81ACF"/>
    <w:rsid w:val="00E81C72"/>
    <w:rsid w:val="00E81DB6"/>
    <w:rsid w:val="00E82E32"/>
    <w:rsid w:val="00E8321A"/>
    <w:rsid w:val="00E84805"/>
    <w:rsid w:val="00E8552D"/>
    <w:rsid w:val="00E85BAA"/>
    <w:rsid w:val="00E85EA3"/>
    <w:rsid w:val="00E85EB3"/>
    <w:rsid w:val="00E8621C"/>
    <w:rsid w:val="00E86290"/>
    <w:rsid w:val="00E86E85"/>
    <w:rsid w:val="00E8717D"/>
    <w:rsid w:val="00E87333"/>
    <w:rsid w:val="00E8793F"/>
    <w:rsid w:val="00E87B8D"/>
    <w:rsid w:val="00E87B96"/>
    <w:rsid w:val="00E87D69"/>
    <w:rsid w:val="00E90529"/>
    <w:rsid w:val="00E9074E"/>
    <w:rsid w:val="00E91A2C"/>
    <w:rsid w:val="00E92412"/>
    <w:rsid w:val="00E934F8"/>
    <w:rsid w:val="00E937D1"/>
    <w:rsid w:val="00E93BB8"/>
    <w:rsid w:val="00E94409"/>
    <w:rsid w:val="00E94B9B"/>
    <w:rsid w:val="00E95D72"/>
    <w:rsid w:val="00E9663E"/>
    <w:rsid w:val="00E97263"/>
    <w:rsid w:val="00E972AB"/>
    <w:rsid w:val="00E97544"/>
    <w:rsid w:val="00EA1858"/>
    <w:rsid w:val="00EA1AC0"/>
    <w:rsid w:val="00EA1AF6"/>
    <w:rsid w:val="00EA1E3A"/>
    <w:rsid w:val="00EA219B"/>
    <w:rsid w:val="00EA26F0"/>
    <w:rsid w:val="00EA2F0C"/>
    <w:rsid w:val="00EA381C"/>
    <w:rsid w:val="00EA3953"/>
    <w:rsid w:val="00EA3E94"/>
    <w:rsid w:val="00EA44CF"/>
    <w:rsid w:val="00EA4D1F"/>
    <w:rsid w:val="00EA53FB"/>
    <w:rsid w:val="00EA5781"/>
    <w:rsid w:val="00EA5CBC"/>
    <w:rsid w:val="00EA62A1"/>
    <w:rsid w:val="00EA684C"/>
    <w:rsid w:val="00EA6F7D"/>
    <w:rsid w:val="00EA7BCB"/>
    <w:rsid w:val="00EB00BE"/>
    <w:rsid w:val="00EB1C24"/>
    <w:rsid w:val="00EB2853"/>
    <w:rsid w:val="00EB2C57"/>
    <w:rsid w:val="00EB3C60"/>
    <w:rsid w:val="00EB4327"/>
    <w:rsid w:val="00EB4478"/>
    <w:rsid w:val="00EB4826"/>
    <w:rsid w:val="00EB4CF3"/>
    <w:rsid w:val="00EB5664"/>
    <w:rsid w:val="00EB6611"/>
    <w:rsid w:val="00EB6CDC"/>
    <w:rsid w:val="00EB6E81"/>
    <w:rsid w:val="00EB7055"/>
    <w:rsid w:val="00EB720F"/>
    <w:rsid w:val="00EB72E4"/>
    <w:rsid w:val="00EB77A9"/>
    <w:rsid w:val="00EC0011"/>
    <w:rsid w:val="00EC06C1"/>
    <w:rsid w:val="00EC0F85"/>
    <w:rsid w:val="00EC153B"/>
    <w:rsid w:val="00EC15DA"/>
    <w:rsid w:val="00EC1654"/>
    <w:rsid w:val="00EC1803"/>
    <w:rsid w:val="00EC26AE"/>
    <w:rsid w:val="00EC3329"/>
    <w:rsid w:val="00EC3E91"/>
    <w:rsid w:val="00EC42C9"/>
    <w:rsid w:val="00EC4C87"/>
    <w:rsid w:val="00EC510A"/>
    <w:rsid w:val="00EC53CE"/>
    <w:rsid w:val="00EC5429"/>
    <w:rsid w:val="00EC54D9"/>
    <w:rsid w:val="00EC567F"/>
    <w:rsid w:val="00EC5DBA"/>
    <w:rsid w:val="00EC76A6"/>
    <w:rsid w:val="00EC7A09"/>
    <w:rsid w:val="00EC7E43"/>
    <w:rsid w:val="00ED0C84"/>
    <w:rsid w:val="00ED1CC9"/>
    <w:rsid w:val="00ED2AD1"/>
    <w:rsid w:val="00ED2C5C"/>
    <w:rsid w:val="00ED2D13"/>
    <w:rsid w:val="00ED2E00"/>
    <w:rsid w:val="00ED30A4"/>
    <w:rsid w:val="00ED3215"/>
    <w:rsid w:val="00ED36E8"/>
    <w:rsid w:val="00ED3FA9"/>
    <w:rsid w:val="00ED475B"/>
    <w:rsid w:val="00ED4F6E"/>
    <w:rsid w:val="00ED551C"/>
    <w:rsid w:val="00ED5B82"/>
    <w:rsid w:val="00ED6F28"/>
    <w:rsid w:val="00ED76D7"/>
    <w:rsid w:val="00ED77CD"/>
    <w:rsid w:val="00ED7838"/>
    <w:rsid w:val="00EE1454"/>
    <w:rsid w:val="00EE1729"/>
    <w:rsid w:val="00EE317F"/>
    <w:rsid w:val="00EE32E3"/>
    <w:rsid w:val="00EE3E66"/>
    <w:rsid w:val="00EE4063"/>
    <w:rsid w:val="00EE452E"/>
    <w:rsid w:val="00EE5991"/>
    <w:rsid w:val="00EE63CD"/>
    <w:rsid w:val="00EE74BC"/>
    <w:rsid w:val="00EF090D"/>
    <w:rsid w:val="00EF0994"/>
    <w:rsid w:val="00EF1A24"/>
    <w:rsid w:val="00EF1A4B"/>
    <w:rsid w:val="00EF2322"/>
    <w:rsid w:val="00EF23A9"/>
    <w:rsid w:val="00EF2B29"/>
    <w:rsid w:val="00EF2C24"/>
    <w:rsid w:val="00EF3984"/>
    <w:rsid w:val="00EF3CA5"/>
    <w:rsid w:val="00EF4D89"/>
    <w:rsid w:val="00EF4E92"/>
    <w:rsid w:val="00EF544B"/>
    <w:rsid w:val="00EF562F"/>
    <w:rsid w:val="00EF56D7"/>
    <w:rsid w:val="00EF58EE"/>
    <w:rsid w:val="00EF5E49"/>
    <w:rsid w:val="00EF60A7"/>
    <w:rsid w:val="00EF6AF1"/>
    <w:rsid w:val="00F000A2"/>
    <w:rsid w:val="00F002AF"/>
    <w:rsid w:val="00F0067F"/>
    <w:rsid w:val="00F01226"/>
    <w:rsid w:val="00F019AC"/>
    <w:rsid w:val="00F01C0B"/>
    <w:rsid w:val="00F01DD0"/>
    <w:rsid w:val="00F01EFA"/>
    <w:rsid w:val="00F0278F"/>
    <w:rsid w:val="00F02A15"/>
    <w:rsid w:val="00F02E4B"/>
    <w:rsid w:val="00F02F49"/>
    <w:rsid w:val="00F03221"/>
    <w:rsid w:val="00F032C6"/>
    <w:rsid w:val="00F03DCA"/>
    <w:rsid w:val="00F044CF"/>
    <w:rsid w:val="00F0464B"/>
    <w:rsid w:val="00F04F61"/>
    <w:rsid w:val="00F05074"/>
    <w:rsid w:val="00F0593E"/>
    <w:rsid w:val="00F05B95"/>
    <w:rsid w:val="00F05DAD"/>
    <w:rsid w:val="00F0676A"/>
    <w:rsid w:val="00F067C5"/>
    <w:rsid w:val="00F067D5"/>
    <w:rsid w:val="00F06B09"/>
    <w:rsid w:val="00F070B0"/>
    <w:rsid w:val="00F10FEE"/>
    <w:rsid w:val="00F11338"/>
    <w:rsid w:val="00F11DC7"/>
    <w:rsid w:val="00F11DCF"/>
    <w:rsid w:val="00F12A70"/>
    <w:rsid w:val="00F1336F"/>
    <w:rsid w:val="00F133DF"/>
    <w:rsid w:val="00F13E13"/>
    <w:rsid w:val="00F13ED8"/>
    <w:rsid w:val="00F14054"/>
    <w:rsid w:val="00F14A8E"/>
    <w:rsid w:val="00F14D2E"/>
    <w:rsid w:val="00F1554B"/>
    <w:rsid w:val="00F15C5A"/>
    <w:rsid w:val="00F160DB"/>
    <w:rsid w:val="00F16D3E"/>
    <w:rsid w:val="00F16F10"/>
    <w:rsid w:val="00F17B78"/>
    <w:rsid w:val="00F17C02"/>
    <w:rsid w:val="00F20EBA"/>
    <w:rsid w:val="00F21571"/>
    <w:rsid w:val="00F21B6E"/>
    <w:rsid w:val="00F21EF1"/>
    <w:rsid w:val="00F22556"/>
    <w:rsid w:val="00F22ED8"/>
    <w:rsid w:val="00F234AE"/>
    <w:rsid w:val="00F24049"/>
    <w:rsid w:val="00F2404C"/>
    <w:rsid w:val="00F24BBE"/>
    <w:rsid w:val="00F25809"/>
    <w:rsid w:val="00F25E46"/>
    <w:rsid w:val="00F26515"/>
    <w:rsid w:val="00F26599"/>
    <w:rsid w:val="00F26BDB"/>
    <w:rsid w:val="00F277D8"/>
    <w:rsid w:val="00F3043E"/>
    <w:rsid w:val="00F312D6"/>
    <w:rsid w:val="00F3140A"/>
    <w:rsid w:val="00F3209B"/>
    <w:rsid w:val="00F32B1C"/>
    <w:rsid w:val="00F348C9"/>
    <w:rsid w:val="00F34913"/>
    <w:rsid w:val="00F35420"/>
    <w:rsid w:val="00F35766"/>
    <w:rsid w:val="00F359DE"/>
    <w:rsid w:val="00F35C85"/>
    <w:rsid w:val="00F35D49"/>
    <w:rsid w:val="00F3616E"/>
    <w:rsid w:val="00F36A98"/>
    <w:rsid w:val="00F36E2C"/>
    <w:rsid w:val="00F37A63"/>
    <w:rsid w:val="00F4122A"/>
    <w:rsid w:val="00F41A31"/>
    <w:rsid w:val="00F41CDA"/>
    <w:rsid w:val="00F4225A"/>
    <w:rsid w:val="00F427D0"/>
    <w:rsid w:val="00F43156"/>
    <w:rsid w:val="00F4372C"/>
    <w:rsid w:val="00F43776"/>
    <w:rsid w:val="00F445CD"/>
    <w:rsid w:val="00F45BC4"/>
    <w:rsid w:val="00F45D3A"/>
    <w:rsid w:val="00F463A7"/>
    <w:rsid w:val="00F47CD7"/>
    <w:rsid w:val="00F47D2C"/>
    <w:rsid w:val="00F50237"/>
    <w:rsid w:val="00F50307"/>
    <w:rsid w:val="00F50D44"/>
    <w:rsid w:val="00F510F2"/>
    <w:rsid w:val="00F512A3"/>
    <w:rsid w:val="00F51733"/>
    <w:rsid w:val="00F51780"/>
    <w:rsid w:val="00F51CE9"/>
    <w:rsid w:val="00F52EB6"/>
    <w:rsid w:val="00F53541"/>
    <w:rsid w:val="00F53758"/>
    <w:rsid w:val="00F54037"/>
    <w:rsid w:val="00F55ABF"/>
    <w:rsid w:val="00F5674B"/>
    <w:rsid w:val="00F570E0"/>
    <w:rsid w:val="00F5711B"/>
    <w:rsid w:val="00F575DB"/>
    <w:rsid w:val="00F57916"/>
    <w:rsid w:val="00F57E08"/>
    <w:rsid w:val="00F57E8E"/>
    <w:rsid w:val="00F604DF"/>
    <w:rsid w:val="00F60BC0"/>
    <w:rsid w:val="00F617F0"/>
    <w:rsid w:val="00F618BA"/>
    <w:rsid w:val="00F6204F"/>
    <w:rsid w:val="00F624CF"/>
    <w:rsid w:val="00F6415C"/>
    <w:rsid w:val="00F6452B"/>
    <w:rsid w:val="00F647F7"/>
    <w:rsid w:val="00F652C1"/>
    <w:rsid w:val="00F65BC3"/>
    <w:rsid w:val="00F65E52"/>
    <w:rsid w:val="00F6642E"/>
    <w:rsid w:val="00F66DEC"/>
    <w:rsid w:val="00F66FDA"/>
    <w:rsid w:val="00F671D1"/>
    <w:rsid w:val="00F67538"/>
    <w:rsid w:val="00F70766"/>
    <w:rsid w:val="00F71312"/>
    <w:rsid w:val="00F713EA"/>
    <w:rsid w:val="00F71B7B"/>
    <w:rsid w:val="00F71F40"/>
    <w:rsid w:val="00F722F9"/>
    <w:rsid w:val="00F7245C"/>
    <w:rsid w:val="00F724FE"/>
    <w:rsid w:val="00F72543"/>
    <w:rsid w:val="00F72E00"/>
    <w:rsid w:val="00F73592"/>
    <w:rsid w:val="00F738CC"/>
    <w:rsid w:val="00F73B65"/>
    <w:rsid w:val="00F7407A"/>
    <w:rsid w:val="00F74225"/>
    <w:rsid w:val="00F7463D"/>
    <w:rsid w:val="00F74B6A"/>
    <w:rsid w:val="00F74C77"/>
    <w:rsid w:val="00F75332"/>
    <w:rsid w:val="00F758BE"/>
    <w:rsid w:val="00F75957"/>
    <w:rsid w:val="00F75A16"/>
    <w:rsid w:val="00F75AEF"/>
    <w:rsid w:val="00F75D84"/>
    <w:rsid w:val="00F771D3"/>
    <w:rsid w:val="00F8005A"/>
    <w:rsid w:val="00F80769"/>
    <w:rsid w:val="00F80E3B"/>
    <w:rsid w:val="00F81257"/>
    <w:rsid w:val="00F812CD"/>
    <w:rsid w:val="00F813F9"/>
    <w:rsid w:val="00F82C3D"/>
    <w:rsid w:val="00F82D1F"/>
    <w:rsid w:val="00F84F1E"/>
    <w:rsid w:val="00F856F1"/>
    <w:rsid w:val="00F86E2A"/>
    <w:rsid w:val="00F86EC7"/>
    <w:rsid w:val="00F872B1"/>
    <w:rsid w:val="00F873E3"/>
    <w:rsid w:val="00F87C33"/>
    <w:rsid w:val="00F902C9"/>
    <w:rsid w:val="00F90E61"/>
    <w:rsid w:val="00F90F6B"/>
    <w:rsid w:val="00F91395"/>
    <w:rsid w:val="00F920F7"/>
    <w:rsid w:val="00F92A3E"/>
    <w:rsid w:val="00F9327E"/>
    <w:rsid w:val="00F9372B"/>
    <w:rsid w:val="00F93906"/>
    <w:rsid w:val="00F93958"/>
    <w:rsid w:val="00F93B9B"/>
    <w:rsid w:val="00F9403C"/>
    <w:rsid w:val="00F954C9"/>
    <w:rsid w:val="00F95988"/>
    <w:rsid w:val="00F95A3C"/>
    <w:rsid w:val="00F96181"/>
    <w:rsid w:val="00F96911"/>
    <w:rsid w:val="00F96B49"/>
    <w:rsid w:val="00F97399"/>
    <w:rsid w:val="00F97B5F"/>
    <w:rsid w:val="00F97C06"/>
    <w:rsid w:val="00FA0EA9"/>
    <w:rsid w:val="00FA2478"/>
    <w:rsid w:val="00FA2664"/>
    <w:rsid w:val="00FA2AF4"/>
    <w:rsid w:val="00FA2C7E"/>
    <w:rsid w:val="00FA2E42"/>
    <w:rsid w:val="00FA310B"/>
    <w:rsid w:val="00FA3FAB"/>
    <w:rsid w:val="00FA41D9"/>
    <w:rsid w:val="00FA455F"/>
    <w:rsid w:val="00FA4C7F"/>
    <w:rsid w:val="00FA4D5E"/>
    <w:rsid w:val="00FA51DB"/>
    <w:rsid w:val="00FA522F"/>
    <w:rsid w:val="00FA56C4"/>
    <w:rsid w:val="00FA5707"/>
    <w:rsid w:val="00FA57DB"/>
    <w:rsid w:val="00FA59D6"/>
    <w:rsid w:val="00FA5D9D"/>
    <w:rsid w:val="00FA6A5C"/>
    <w:rsid w:val="00FA6E03"/>
    <w:rsid w:val="00FA7044"/>
    <w:rsid w:val="00FA7DF8"/>
    <w:rsid w:val="00FB0C6F"/>
    <w:rsid w:val="00FB0E6B"/>
    <w:rsid w:val="00FB1346"/>
    <w:rsid w:val="00FB1CA7"/>
    <w:rsid w:val="00FB1D23"/>
    <w:rsid w:val="00FB1DB5"/>
    <w:rsid w:val="00FB2329"/>
    <w:rsid w:val="00FB2A25"/>
    <w:rsid w:val="00FB2FCA"/>
    <w:rsid w:val="00FB3984"/>
    <w:rsid w:val="00FB3C98"/>
    <w:rsid w:val="00FB3CFD"/>
    <w:rsid w:val="00FB3F10"/>
    <w:rsid w:val="00FB3FD9"/>
    <w:rsid w:val="00FB5B83"/>
    <w:rsid w:val="00FB60EC"/>
    <w:rsid w:val="00FB725F"/>
    <w:rsid w:val="00FC06B4"/>
    <w:rsid w:val="00FC10B0"/>
    <w:rsid w:val="00FC1327"/>
    <w:rsid w:val="00FC196E"/>
    <w:rsid w:val="00FC1F9F"/>
    <w:rsid w:val="00FC2067"/>
    <w:rsid w:val="00FC2A68"/>
    <w:rsid w:val="00FC2F28"/>
    <w:rsid w:val="00FC4429"/>
    <w:rsid w:val="00FC4476"/>
    <w:rsid w:val="00FC4536"/>
    <w:rsid w:val="00FC4942"/>
    <w:rsid w:val="00FC5036"/>
    <w:rsid w:val="00FC5934"/>
    <w:rsid w:val="00FC6204"/>
    <w:rsid w:val="00FC66C2"/>
    <w:rsid w:val="00FC6916"/>
    <w:rsid w:val="00FC6D5D"/>
    <w:rsid w:val="00FC6E6E"/>
    <w:rsid w:val="00FC7677"/>
    <w:rsid w:val="00FC7CE4"/>
    <w:rsid w:val="00FD026E"/>
    <w:rsid w:val="00FD07D8"/>
    <w:rsid w:val="00FD0BE4"/>
    <w:rsid w:val="00FD18CA"/>
    <w:rsid w:val="00FD1F23"/>
    <w:rsid w:val="00FD268D"/>
    <w:rsid w:val="00FD2EA6"/>
    <w:rsid w:val="00FD38CA"/>
    <w:rsid w:val="00FD4910"/>
    <w:rsid w:val="00FD5CBE"/>
    <w:rsid w:val="00FD5F50"/>
    <w:rsid w:val="00FD6691"/>
    <w:rsid w:val="00FD6726"/>
    <w:rsid w:val="00FD7366"/>
    <w:rsid w:val="00FD787A"/>
    <w:rsid w:val="00FD7ABE"/>
    <w:rsid w:val="00FD7B10"/>
    <w:rsid w:val="00FE0A54"/>
    <w:rsid w:val="00FE12B9"/>
    <w:rsid w:val="00FE1E47"/>
    <w:rsid w:val="00FE2549"/>
    <w:rsid w:val="00FE2CD5"/>
    <w:rsid w:val="00FE34EA"/>
    <w:rsid w:val="00FE359B"/>
    <w:rsid w:val="00FE41C9"/>
    <w:rsid w:val="00FE4A0A"/>
    <w:rsid w:val="00FE4AD4"/>
    <w:rsid w:val="00FE4F22"/>
    <w:rsid w:val="00FE4F3A"/>
    <w:rsid w:val="00FE5A20"/>
    <w:rsid w:val="00FE5E66"/>
    <w:rsid w:val="00FE6A69"/>
    <w:rsid w:val="00FE6DE2"/>
    <w:rsid w:val="00FE7595"/>
    <w:rsid w:val="00FE7E13"/>
    <w:rsid w:val="00FF04D0"/>
    <w:rsid w:val="00FF1A92"/>
    <w:rsid w:val="00FF24F0"/>
    <w:rsid w:val="00FF2723"/>
    <w:rsid w:val="00FF459F"/>
    <w:rsid w:val="00FF481C"/>
    <w:rsid w:val="00FF4D07"/>
    <w:rsid w:val="00FF5697"/>
    <w:rsid w:val="00FF576B"/>
    <w:rsid w:val="00FF5B87"/>
    <w:rsid w:val="00FF6723"/>
    <w:rsid w:val="00FF6D38"/>
    <w:rsid w:val="00FF7A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83DA6DB"/>
  <w15:docId w15:val="{EE53AA29-6A22-470A-B8B0-32959D2C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530"/>
    <w:pPr>
      <w:widowControl w:val="0"/>
    </w:pPr>
    <w:rPr>
      <w:rFonts w:eastAsia="標楷體" w:cs="細明體"/>
      <w:sz w:val="24"/>
      <w:szCs w:val="24"/>
    </w:rPr>
  </w:style>
  <w:style w:type="paragraph" w:styleId="1">
    <w:name w:val="heading 1"/>
    <w:basedOn w:val="a"/>
    <w:next w:val="a"/>
    <w:qFormat/>
    <w:rsid w:val="00397F3B"/>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semiHidden/>
    <w:unhideWhenUsed/>
    <w:qFormat/>
    <w:rsid w:val="007277B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4241C"/>
    <w:rPr>
      <w:color w:val="0000FF"/>
      <w:u w:val="single"/>
    </w:rPr>
  </w:style>
  <w:style w:type="character" w:styleId="a4">
    <w:name w:val="FollowedHyperlink"/>
    <w:basedOn w:val="a0"/>
    <w:rsid w:val="00A4241C"/>
    <w:rPr>
      <w:color w:val="800080"/>
      <w:u w:val="single"/>
    </w:rPr>
  </w:style>
  <w:style w:type="paragraph" w:customStyle="1" w:styleId="x">
    <w:name w:val="x"/>
    <w:basedOn w:val="a"/>
    <w:rsid w:val="00A4241C"/>
    <w:pPr>
      <w:numPr>
        <w:numId w:val="1"/>
      </w:numPr>
      <w:spacing w:line="240" w:lineRule="atLeast"/>
      <w:ind w:left="1293" w:hanging="1293"/>
    </w:pPr>
    <w:rPr>
      <w:rFonts w:ascii="標楷體"/>
      <w:kern w:val="2"/>
      <w:sz w:val="32"/>
      <w:szCs w:val="20"/>
    </w:rPr>
  </w:style>
  <w:style w:type="paragraph" w:customStyle="1" w:styleId="y1">
    <w:name w:val="y1"/>
    <w:basedOn w:val="a"/>
    <w:rsid w:val="00A4241C"/>
    <w:pPr>
      <w:spacing w:line="400" w:lineRule="exact"/>
      <w:ind w:left="1260"/>
    </w:pPr>
    <w:rPr>
      <w:rFonts w:ascii="標楷體"/>
      <w:kern w:val="2"/>
      <w:sz w:val="32"/>
      <w:szCs w:val="20"/>
    </w:rPr>
  </w:style>
  <w:style w:type="paragraph" w:styleId="a5">
    <w:name w:val="Body Text Indent"/>
    <w:basedOn w:val="a"/>
    <w:rsid w:val="00A4241C"/>
    <w:pPr>
      <w:spacing w:line="440" w:lineRule="exact"/>
      <w:ind w:leftChars="824" w:left="2618" w:hangingChars="200" w:hanging="640"/>
    </w:pPr>
    <w:rPr>
      <w:rFonts w:ascii="標楷體"/>
      <w:color w:val="000000"/>
      <w:kern w:val="2"/>
      <w:sz w:val="32"/>
    </w:rPr>
  </w:style>
  <w:style w:type="paragraph" w:styleId="3">
    <w:name w:val="Body Text Indent 3"/>
    <w:basedOn w:val="a"/>
    <w:rsid w:val="00A4241C"/>
    <w:pPr>
      <w:spacing w:line="440" w:lineRule="exact"/>
      <w:ind w:leftChars="825" w:left="2518" w:hangingChars="168" w:hanging="538"/>
    </w:pPr>
    <w:rPr>
      <w:rFonts w:ascii="標楷體"/>
      <w:color w:val="000000"/>
      <w:kern w:val="2"/>
      <w:sz w:val="32"/>
    </w:rPr>
  </w:style>
  <w:style w:type="paragraph" w:styleId="a6">
    <w:name w:val="footer"/>
    <w:basedOn w:val="a"/>
    <w:link w:val="a7"/>
    <w:uiPriority w:val="99"/>
    <w:rsid w:val="00A4241C"/>
    <w:pPr>
      <w:tabs>
        <w:tab w:val="center" w:pos="4153"/>
        <w:tab w:val="right" w:pos="8306"/>
      </w:tabs>
      <w:snapToGrid w:val="0"/>
    </w:pPr>
    <w:rPr>
      <w:rFonts w:eastAsia="新細明體"/>
      <w:kern w:val="2"/>
      <w:sz w:val="20"/>
      <w:szCs w:val="20"/>
    </w:rPr>
  </w:style>
  <w:style w:type="character" w:styleId="a8">
    <w:name w:val="page number"/>
    <w:basedOn w:val="a0"/>
    <w:rsid w:val="00A4241C"/>
  </w:style>
  <w:style w:type="paragraph" w:customStyle="1" w:styleId="a00">
    <w:name w:val="a0"/>
    <w:basedOn w:val="a"/>
    <w:rsid w:val="00A4241C"/>
    <w:pPr>
      <w:widowControl/>
      <w:spacing w:before="100" w:beforeAutospacing="1" w:after="100" w:afterAutospacing="1"/>
    </w:pPr>
    <w:rPr>
      <w:rFonts w:ascii="Arial Unicode MS" w:eastAsia="Arial Unicode MS" w:hAnsi="Arial Unicode MS" w:cs="Arial Unicode MS"/>
    </w:rPr>
  </w:style>
  <w:style w:type="character" w:styleId="a9">
    <w:name w:val="Strong"/>
    <w:basedOn w:val="a0"/>
    <w:uiPriority w:val="22"/>
    <w:qFormat/>
    <w:rsid w:val="00A4241C"/>
    <w:rPr>
      <w:b/>
      <w:bCs/>
    </w:rPr>
  </w:style>
  <w:style w:type="paragraph" w:customStyle="1" w:styleId="a20">
    <w:name w:val="a2"/>
    <w:basedOn w:val="a"/>
    <w:rsid w:val="00A4241C"/>
    <w:pPr>
      <w:widowControl/>
      <w:spacing w:before="100" w:beforeAutospacing="1" w:after="100" w:afterAutospacing="1"/>
    </w:pPr>
    <w:rPr>
      <w:rFonts w:ascii="Arial Unicode MS" w:eastAsia="Arial Unicode MS" w:hAnsi="Arial Unicode MS" w:cs="Arial Unicode MS"/>
    </w:rPr>
  </w:style>
  <w:style w:type="paragraph" w:customStyle="1" w:styleId="a10">
    <w:name w:val="a1"/>
    <w:basedOn w:val="a"/>
    <w:rsid w:val="00A4241C"/>
    <w:pPr>
      <w:widowControl/>
      <w:spacing w:before="100" w:beforeAutospacing="1" w:after="100" w:afterAutospacing="1"/>
    </w:pPr>
    <w:rPr>
      <w:rFonts w:ascii="Arial Unicode MS" w:eastAsia="Arial Unicode MS" w:hAnsi="Arial Unicode MS" w:cs="Arial Unicode MS"/>
    </w:rPr>
  </w:style>
  <w:style w:type="paragraph" w:customStyle="1" w:styleId="a30">
    <w:name w:val="a3"/>
    <w:basedOn w:val="a"/>
    <w:rsid w:val="00A4241C"/>
    <w:pPr>
      <w:widowControl/>
      <w:spacing w:before="100" w:beforeAutospacing="1" w:after="100" w:afterAutospacing="1"/>
    </w:pPr>
    <w:rPr>
      <w:rFonts w:ascii="Arial Unicode MS" w:eastAsia="Arial Unicode MS" w:hAnsi="Arial Unicode MS" w:cs="Arial Unicode MS"/>
    </w:rPr>
  </w:style>
  <w:style w:type="character" w:customStyle="1" w:styleId="grame">
    <w:name w:val="grame"/>
    <w:basedOn w:val="a0"/>
    <w:rsid w:val="00A4241C"/>
  </w:style>
  <w:style w:type="paragraph" w:customStyle="1" w:styleId="a60">
    <w:name w:val="a6"/>
    <w:basedOn w:val="a"/>
    <w:rsid w:val="00A4241C"/>
    <w:pPr>
      <w:widowControl/>
      <w:spacing w:before="100" w:beforeAutospacing="1" w:after="100" w:afterAutospacing="1"/>
    </w:pPr>
    <w:rPr>
      <w:rFonts w:ascii="Arial Unicode MS" w:eastAsia="Arial Unicode MS" w:hAnsi="Arial Unicode MS" w:cs="Arial Unicode MS"/>
    </w:rPr>
  </w:style>
  <w:style w:type="paragraph" w:customStyle="1" w:styleId="aa">
    <w:name w:val="a"/>
    <w:basedOn w:val="a"/>
    <w:rsid w:val="00A4241C"/>
    <w:pPr>
      <w:widowControl/>
      <w:spacing w:before="100" w:beforeAutospacing="1" w:after="100" w:afterAutospacing="1"/>
    </w:pPr>
    <w:rPr>
      <w:rFonts w:ascii="Arial Unicode MS" w:eastAsia="Arial Unicode MS" w:hAnsi="Arial Unicode MS" w:cs="Arial Unicode MS"/>
    </w:rPr>
  </w:style>
  <w:style w:type="paragraph" w:styleId="ab">
    <w:name w:val="Body Text"/>
    <w:basedOn w:val="a"/>
    <w:link w:val="ac"/>
    <w:rsid w:val="00A4241C"/>
    <w:pPr>
      <w:jc w:val="both"/>
    </w:pPr>
    <w:rPr>
      <w:rFonts w:ascii="標楷體" w:hAnsi="標楷體"/>
      <w:kern w:val="2"/>
      <w:sz w:val="28"/>
    </w:rPr>
  </w:style>
  <w:style w:type="paragraph" w:styleId="21">
    <w:name w:val="Body Text Indent 2"/>
    <w:basedOn w:val="a"/>
    <w:rsid w:val="00A4241C"/>
    <w:pPr>
      <w:spacing w:after="120" w:line="480" w:lineRule="auto"/>
      <w:ind w:leftChars="200" w:left="480"/>
    </w:pPr>
    <w:rPr>
      <w:rFonts w:eastAsia="新細明體"/>
      <w:kern w:val="2"/>
    </w:rPr>
  </w:style>
  <w:style w:type="paragraph" w:styleId="30">
    <w:name w:val="Body Text 3"/>
    <w:basedOn w:val="a"/>
    <w:rsid w:val="004E5D6F"/>
    <w:pPr>
      <w:spacing w:after="120"/>
    </w:pPr>
    <w:rPr>
      <w:sz w:val="16"/>
      <w:szCs w:val="16"/>
    </w:rPr>
  </w:style>
  <w:style w:type="paragraph" w:customStyle="1" w:styleId="ad">
    <w:name w:val="公文(說明事項)"/>
    <w:basedOn w:val="a"/>
    <w:autoRedefine/>
    <w:rsid w:val="00B36DC0"/>
    <w:pPr>
      <w:tabs>
        <w:tab w:val="left" w:pos="4500"/>
      </w:tabs>
      <w:adjustRightInd w:val="0"/>
      <w:snapToGrid w:val="0"/>
    </w:pPr>
    <w:rPr>
      <w:rFonts w:ascii="標楷體" w:cs="Times New Roman"/>
      <w:noProof/>
      <w:kern w:val="2"/>
      <w:sz w:val="32"/>
      <w:szCs w:val="32"/>
    </w:rPr>
  </w:style>
  <w:style w:type="table" w:styleId="ae">
    <w:name w:val="Table Grid"/>
    <w:basedOn w:val="a1"/>
    <w:uiPriority w:val="39"/>
    <w:rsid w:val="007C2F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447F00"/>
    <w:rPr>
      <w:rFonts w:ascii="Arial" w:eastAsia="新細明體" w:hAnsi="Arial" w:cs="Times New Roman"/>
      <w:sz w:val="18"/>
      <w:szCs w:val="18"/>
    </w:rPr>
  </w:style>
  <w:style w:type="paragraph" w:customStyle="1" w:styleId="10">
    <w:name w:val="字元1 字元 字元 字元"/>
    <w:basedOn w:val="a"/>
    <w:rsid w:val="00F53758"/>
    <w:pPr>
      <w:widowControl/>
      <w:spacing w:after="160" w:line="240" w:lineRule="exact"/>
    </w:pPr>
    <w:rPr>
      <w:rFonts w:ascii="Tahoma" w:eastAsia="新細明體" w:hAnsi="Tahoma" w:cs="Times New Roman"/>
      <w:sz w:val="20"/>
      <w:szCs w:val="20"/>
      <w:lang w:eastAsia="en-US"/>
    </w:rPr>
  </w:style>
  <w:style w:type="paragraph" w:customStyle="1" w:styleId="11">
    <w:name w:val="法條1"/>
    <w:basedOn w:val="1"/>
    <w:rsid w:val="00397F3B"/>
    <w:pPr>
      <w:snapToGrid w:val="0"/>
      <w:spacing w:line="240" w:lineRule="auto"/>
      <w:ind w:left="1540" w:hangingChars="550" w:hanging="1540"/>
    </w:pPr>
    <w:rPr>
      <w:rFonts w:ascii="Times New Roman" w:eastAsia="標楷體" w:hAnsi="Times New Roman"/>
      <w:b w:val="0"/>
      <w:bCs w:val="0"/>
      <w:kern w:val="2"/>
      <w:sz w:val="28"/>
      <w:szCs w:val="24"/>
    </w:rPr>
  </w:style>
  <w:style w:type="paragraph" w:customStyle="1" w:styleId="af0">
    <w:name w:val="字元"/>
    <w:basedOn w:val="a"/>
    <w:rsid w:val="004F12D7"/>
    <w:pPr>
      <w:widowControl/>
      <w:spacing w:after="160" w:line="240" w:lineRule="exact"/>
    </w:pPr>
    <w:rPr>
      <w:rFonts w:ascii="Tahoma" w:eastAsia="新細明體" w:hAnsi="Tahoma" w:cs="Times New Roman"/>
      <w:sz w:val="20"/>
      <w:szCs w:val="20"/>
      <w:lang w:eastAsia="en-US"/>
    </w:rPr>
  </w:style>
  <w:style w:type="paragraph" w:styleId="af1">
    <w:name w:val="Plain Text"/>
    <w:basedOn w:val="a"/>
    <w:link w:val="af2"/>
    <w:uiPriority w:val="99"/>
    <w:rsid w:val="004F12D7"/>
    <w:rPr>
      <w:rFonts w:ascii="細明體" w:eastAsia="細明體" w:hAnsi="Courier New" w:cs="Times New Roman"/>
      <w:kern w:val="2"/>
      <w:szCs w:val="20"/>
    </w:rPr>
  </w:style>
  <w:style w:type="paragraph" w:customStyle="1" w:styleId="Default">
    <w:name w:val="Default"/>
    <w:rsid w:val="003617F1"/>
    <w:pPr>
      <w:widowControl w:val="0"/>
      <w:autoSpaceDE w:val="0"/>
      <w:autoSpaceDN w:val="0"/>
      <w:adjustRightInd w:val="0"/>
    </w:pPr>
    <w:rPr>
      <w:rFonts w:ascii="標楷體" w:eastAsia="標楷體" w:cs="標楷體"/>
      <w:color w:val="000000"/>
      <w:sz w:val="24"/>
      <w:szCs w:val="24"/>
    </w:rPr>
  </w:style>
  <w:style w:type="paragraph" w:customStyle="1" w:styleId="stext">
    <w:name w:val="stext"/>
    <w:basedOn w:val="a"/>
    <w:rsid w:val="003617F1"/>
    <w:pPr>
      <w:widowControl/>
      <w:spacing w:before="100" w:beforeAutospacing="1" w:after="100" w:afterAutospacing="1" w:line="240" w:lineRule="atLeast"/>
    </w:pPr>
    <w:rPr>
      <w:rFonts w:eastAsia="Arial Unicode MS" w:cs="Times New Roman"/>
      <w:sz w:val="16"/>
      <w:szCs w:val="16"/>
    </w:rPr>
  </w:style>
  <w:style w:type="paragraph" w:styleId="af3">
    <w:name w:val="header"/>
    <w:basedOn w:val="a"/>
    <w:link w:val="af4"/>
    <w:rsid w:val="006E33B5"/>
    <w:pPr>
      <w:tabs>
        <w:tab w:val="center" w:pos="4153"/>
        <w:tab w:val="right" w:pos="8306"/>
      </w:tabs>
      <w:snapToGrid w:val="0"/>
    </w:pPr>
    <w:rPr>
      <w:sz w:val="20"/>
      <w:szCs w:val="20"/>
    </w:rPr>
  </w:style>
  <w:style w:type="character" w:customStyle="1" w:styleId="af4">
    <w:name w:val="頁首 字元"/>
    <w:basedOn w:val="a0"/>
    <w:link w:val="af3"/>
    <w:rsid w:val="006E33B5"/>
    <w:rPr>
      <w:rFonts w:eastAsia="標楷體" w:cs="細明體"/>
    </w:rPr>
  </w:style>
  <w:style w:type="paragraph" w:customStyle="1" w:styleId="preformatted">
    <w:name w:val="preformatted"/>
    <w:basedOn w:val="a"/>
    <w:rsid w:val="00E61AA8"/>
    <w:pPr>
      <w:widowControl/>
      <w:spacing w:before="100" w:beforeAutospacing="1" w:after="100" w:afterAutospacing="1"/>
    </w:pPr>
    <w:rPr>
      <w:rFonts w:ascii="Arial Unicode MS" w:eastAsia="Arial Unicode MS" w:hAnsi="Arial Unicode MS" w:cs="Arial Unicode MS"/>
    </w:rPr>
  </w:style>
  <w:style w:type="paragraph" w:customStyle="1" w:styleId="definitionterm">
    <w:name w:val="definitionterm"/>
    <w:basedOn w:val="a"/>
    <w:rsid w:val="00E61AA8"/>
    <w:pPr>
      <w:widowControl/>
      <w:spacing w:before="100" w:beforeAutospacing="1" w:after="100" w:afterAutospacing="1"/>
    </w:pPr>
    <w:rPr>
      <w:rFonts w:ascii="Arial Unicode MS" w:eastAsia="Arial Unicode MS" w:hAnsi="Arial Unicode MS" w:cs="Arial Unicode MS"/>
    </w:rPr>
  </w:style>
  <w:style w:type="paragraph" w:styleId="af5">
    <w:name w:val="List Paragraph"/>
    <w:basedOn w:val="a"/>
    <w:link w:val="af6"/>
    <w:uiPriority w:val="34"/>
    <w:qFormat/>
    <w:rsid w:val="00014FCA"/>
    <w:pPr>
      <w:ind w:leftChars="200" w:left="480"/>
    </w:pPr>
  </w:style>
  <w:style w:type="paragraph" w:customStyle="1" w:styleId="12">
    <w:name w:val="字元 字元1"/>
    <w:basedOn w:val="a"/>
    <w:rsid w:val="00F13E13"/>
    <w:pPr>
      <w:widowControl/>
      <w:spacing w:after="160" w:line="240" w:lineRule="exact"/>
    </w:pPr>
    <w:rPr>
      <w:rFonts w:ascii="Verdana" w:eastAsia="Times New Roman" w:hAnsi="Verdana" w:cs="Times New Roman"/>
      <w:sz w:val="20"/>
      <w:szCs w:val="20"/>
      <w:lang w:eastAsia="en-US"/>
    </w:rPr>
  </w:style>
  <w:style w:type="paragraph" w:customStyle="1" w:styleId="13">
    <w:name w:val="字元 字元13"/>
    <w:basedOn w:val="a"/>
    <w:rsid w:val="00C83F38"/>
    <w:pPr>
      <w:widowControl/>
      <w:spacing w:after="160" w:line="240" w:lineRule="exact"/>
    </w:pPr>
    <w:rPr>
      <w:rFonts w:ascii="Verdana" w:eastAsia="Times New Roman" w:hAnsi="Verdana" w:cs="Times New Roman"/>
      <w:sz w:val="20"/>
      <w:szCs w:val="20"/>
      <w:lang w:eastAsia="en-US"/>
    </w:rPr>
  </w:style>
  <w:style w:type="paragraph" w:customStyle="1" w:styleId="110">
    <w:name w:val="字元1 字元 字元 字元1"/>
    <w:basedOn w:val="a"/>
    <w:rsid w:val="009B18F9"/>
    <w:pPr>
      <w:widowControl/>
      <w:spacing w:after="160" w:line="240" w:lineRule="exact"/>
    </w:pPr>
    <w:rPr>
      <w:rFonts w:ascii="Tahoma" w:eastAsia="新細明體" w:hAnsi="Tahoma" w:cs="Times New Roman"/>
      <w:sz w:val="20"/>
      <w:szCs w:val="20"/>
      <w:lang w:eastAsia="en-US"/>
    </w:rPr>
  </w:style>
  <w:style w:type="paragraph" w:customStyle="1" w:styleId="default0">
    <w:name w:val="default"/>
    <w:basedOn w:val="a"/>
    <w:rsid w:val="00517E39"/>
    <w:pPr>
      <w:widowControl/>
      <w:spacing w:before="100" w:beforeAutospacing="1" w:after="100" w:afterAutospacing="1"/>
    </w:pPr>
    <w:rPr>
      <w:rFonts w:ascii="新細明體" w:eastAsia="新細明體" w:hAnsi="新細明體" w:cs="新細明體"/>
    </w:rPr>
  </w:style>
  <w:style w:type="character" w:customStyle="1" w:styleId="st1">
    <w:name w:val="st1"/>
    <w:basedOn w:val="a0"/>
    <w:rsid w:val="008430FD"/>
  </w:style>
  <w:style w:type="character" w:customStyle="1" w:styleId="20">
    <w:name w:val="標題 2 字元"/>
    <w:basedOn w:val="a0"/>
    <w:link w:val="2"/>
    <w:semiHidden/>
    <w:rsid w:val="007277BB"/>
    <w:rPr>
      <w:rFonts w:asciiTheme="majorHAnsi" w:eastAsiaTheme="majorEastAsia" w:hAnsiTheme="majorHAnsi" w:cstheme="majorBidi"/>
      <w:b/>
      <w:bCs/>
      <w:sz w:val="48"/>
      <w:szCs w:val="48"/>
    </w:rPr>
  </w:style>
  <w:style w:type="paragraph" w:customStyle="1" w:styleId="120">
    <w:name w:val="字元 字元12"/>
    <w:basedOn w:val="a"/>
    <w:rsid w:val="006F7157"/>
    <w:pPr>
      <w:widowControl/>
      <w:spacing w:after="160" w:line="240" w:lineRule="exact"/>
    </w:pPr>
    <w:rPr>
      <w:rFonts w:ascii="Verdana" w:eastAsia="Times New Roman" w:hAnsi="Verdana" w:cs="Times New Roman"/>
      <w:sz w:val="20"/>
      <w:szCs w:val="20"/>
      <w:lang w:eastAsia="en-US"/>
    </w:rPr>
  </w:style>
  <w:style w:type="paragraph" w:customStyle="1" w:styleId="111">
    <w:name w:val="字元 字元11"/>
    <w:basedOn w:val="a"/>
    <w:rsid w:val="000F6149"/>
    <w:pPr>
      <w:widowControl/>
      <w:spacing w:after="160" w:line="240" w:lineRule="exact"/>
    </w:pPr>
    <w:rPr>
      <w:rFonts w:ascii="Verdana" w:eastAsia="Times New Roman" w:hAnsi="Verdana" w:cs="Times New Roman"/>
      <w:sz w:val="20"/>
      <w:szCs w:val="20"/>
      <w:lang w:eastAsia="en-US"/>
    </w:rPr>
  </w:style>
  <w:style w:type="character" w:customStyle="1" w:styleId="a7">
    <w:name w:val="頁尾 字元"/>
    <w:basedOn w:val="a0"/>
    <w:link w:val="a6"/>
    <w:uiPriority w:val="99"/>
    <w:rsid w:val="00782BD8"/>
    <w:rPr>
      <w:rFonts w:cs="細明體"/>
      <w:kern w:val="2"/>
    </w:rPr>
  </w:style>
  <w:style w:type="character" w:styleId="af7">
    <w:name w:val="annotation reference"/>
    <w:basedOn w:val="a0"/>
    <w:semiHidden/>
    <w:unhideWhenUsed/>
    <w:rsid w:val="00C12D36"/>
    <w:rPr>
      <w:sz w:val="18"/>
      <w:szCs w:val="18"/>
    </w:rPr>
  </w:style>
  <w:style w:type="paragraph" w:styleId="af8">
    <w:name w:val="annotation text"/>
    <w:basedOn w:val="a"/>
    <w:link w:val="af9"/>
    <w:semiHidden/>
    <w:unhideWhenUsed/>
    <w:rsid w:val="00C12D36"/>
  </w:style>
  <w:style w:type="character" w:customStyle="1" w:styleId="af9">
    <w:name w:val="註解文字 字元"/>
    <w:basedOn w:val="a0"/>
    <w:link w:val="af8"/>
    <w:semiHidden/>
    <w:rsid w:val="00C12D36"/>
    <w:rPr>
      <w:rFonts w:eastAsia="標楷體" w:cs="細明體"/>
      <w:sz w:val="24"/>
      <w:szCs w:val="24"/>
    </w:rPr>
  </w:style>
  <w:style w:type="paragraph" w:styleId="afa">
    <w:name w:val="annotation subject"/>
    <w:basedOn w:val="af8"/>
    <w:next w:val="af8"/>
    <w:link w:val="afb"/>
    <w:semiHidden/>
    <w:unhideWhenUsed/>
    <w:rsid w:val="00C12D36"/>
    <w:rPr>
      <w:b/>
      <w:bCs/>
    </w:rPr>
  </w:style>
  <w:style w:type="character" w:customStyle="1" w:styleId="afb">
    <w:name w:val="註解主旨 字元"/>
    <w:basedOn w:val="af9"/>
    <w:link w:val="afa"/>
    <w:semiHidden/>
    <w:rsid w:val="00C12D36"/>
    <w:rPr>
      <w:rFonts w:eastAsia="標楷體" w:cs="細明體"/>
      <w:b/>
      <w:bCs/>
      <w:sz w:val="24"/>
      <w:szCs w:val="24"/>
    </w:rPr>
  </w:style>
  <w:style w:type="paragraph" w:styleId="Web">
    <w:name w:val="Normal (Web)"/>
    <w:basedOn w:val="a"/>
    <w:uiPriority w:val="99"/>
    <w:rsid w:val="00FC2A68"/>
    <w:pPr>
      <w:widowControl/>
      <w:spacing w:before="100" w:beforeAutospacing="1" w:after="100" w:afterAutospacing="1"/>
    </w:pPr>
    <w:rPr>
      <w:rFonts w:ascii="新細明體" w:eastAsia="新細明體" w:hAnsi="新細明體" w:cs="Times New Roman"/>
    </w:rPr>
  </w:style>
  <w:style w:type="character" w:customStyle="1" w:styleId="af6">
    <w:name w:val="清單段落 字元"/>
    <w:link w:val="af5"/>
    <w:uiPriority w:val="34"/>
    <w:locked/>
    <w:rsid w:val="00255E21"/>
    <w:rPr>
      <w:rFonts w:eastAsia="標楷體" w:cs="細明體"/>
      <w:sz w:val="24"/>
      <w:szCs w:val="24"/>
    </w:rPr>
  </w:style>
  <w:style w:type="paragraph" w:customStyle="1" w:styleId="gmail-msolistparagraph">
    <w:name w:val="gmail-msolistparagraph"/>
    <w:basedOn w:val="a"/>
    <w:rsid w:val="00255E21"/>
    <w:pPr>
      <w:widowControl/>
      <w:spacing w:before="100" w:beforeAutospacing="1" w:after="100" w:afterAutospacing="1"/>
    </w:pPr>
    <w:rPr>
      <w:rFonts w:ascii="新細明體" w:eastAsia="新細明體" w:hAnsi="新細明體" w:cs="新細明體"/>
    </w:rPr>
  </w:style>
  <w:style w:type="character" w:customStyle="1" w:styleId="ac">
    <w:name w:val="本文 字元"/>
    <w:basedOn w:val="a0"/>
    <w:link w:val="ab"/>
    <w:rsid w:val="00600DED"/>
    <w:rPr>
      <w:rFonts w:ascii="標楷體" w:eastAsia="標楷體" w:hAnsi="標楷體" w:cs="細明體"/>
      <w:kern w:val="2"/>
      <w:sz w:val="28"/>
      <w:szCs w:val="24"/>
    </w:rPr>
  </w:style>
  <w:style w:type="paragraph" w:customStyle="1" w:styleId="14">
    <w:name w:val="字元1 字元 字元 字元"/>
    <w:basedOn w:val="a"/>
    <w:rsid w:val="005910ED"/>
    <w:pPr>
      <w:widowControl/>
      <w:spacing w:after="160" w:line="240" w:lineRule="exact"/>
    </w:pPr>
    <w:rPr>
      <w:rFonts w:ascii="Tahoma" w:eastAsia="新細明體" w:hAnsi="Tahoma" w:cs="Times New Roman"/>
      <w:sz w:val="20"/>
      <w:szCs w:val="20"/>
      <w:lang w:eastAsia="en-US"/>
    </w:rPr>
  </w:style>
  <w:style w:type="character" w:customStyle="1" w:styleId="fontblue1">
    <w:name w:val="font_blue1"/>
    <w:rsid w:val="00686F7D"/>
    <w:rPr>
      <w:color w:val="2B78B0"/>
    </w:rPr>
  </w:style>
  <w:style w:type="character" w:customStyle="1" w:styleId="af2">
    <w:name w:val="純文字 字元"/>
    <w:link w:val="af1"/>
    <w:uiPriority w:val="99"/>
    <w:locked/>
    <w:rsid w:val="00F97B5F"/>
    <w:rPr>
      <w:rFonts w:ascii="細明體" w:eastAsia="細明體" w:hAnsi="Courier New"/>
      <w:kern w:val="2"/>
      <w:sz w:val="24"/>
    </w:rPr>
  </w:style>
  <w:style w:type="paragraph" w:customStyle="1" w:styleId="15">
    <w:name w:val="字元1 字元 字元 字元"/>
    <w:basedOn w:val="a"/>
    <w:rsid w:val="00310A2B"/>
    <w:pPr>
      <w:widowControl/>
      <w:spacing w:after="160" w:line="240" w:lineRule="exact"/>
    </w:pPr>
    <w:rPr>
      <w:rFonts w:ascii="Tahoma" w:eastAsia="新細明體" w:hAnsi="Tahoma" w:cs="Times New Roman"/>
      <w:sz w:val="20"/>
      <w:szCs w:val="20"/>
      <w:lang w:eastAsia="en-US"/>
    </w:rPr>
  </w:style>
  <w:style w:type="character" w:customStyle="1" w:styleId="UnresolvedMention">
    <w:name w:val="Unresolved Mention"/>
    <w:basedOn w:val="a0"/>
    <w:uiPriority w:val="99"/>
    <w:semiHidden/>
    <w:unhideWhenUsed/>
    <w:rsid w:val="00C27E3D"/>
    <w:rPr>
      <w:color w:val="605E5C"/>
      <w:shd w:val="clear" w:color="auto" w:fill="E1DFDD"/>
    </w:rPr>
  </w:style>
  <w:style w:type="paragraph" w:customStyle="1" w:styleId="style11">
    <w:name w:val="style11"/>
    <w:basedOn w:val="a"/>
    <w:qFormat/>
    <w:rsid w:val="00BD5878"/>
    <w:pPr>
      <w:widowControl/>
      <w:spacing w:beforeAutospacing="1" w:afterAutospacing="1" w:line="330" w:lineRule="atLeast"/>
    </w:pPr>
    <w:rPr>
      <w:rFonts w:ascii="Tahoma" w:eastAsia="新細明體"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6155">
      <w:bodyDiv w:val="1"/>
      <w:marLeft w:val="0"/>
      <w:marRight w:val="0"/>
      <w:marTop w:val="0"/>
      <w:marBottom w:val="0"/>
      <w:divBdr>
        <w:top w:val="none" w:sz="0" w:space="0" w:color="auto"/>
        <w:left w:val="none" w:sz="0" w:space="0" w:color="auto"/>
        <w:bottom w:val="none" w:sz="0" w:space="0" w:color="auto"/>
        <w:right w:val="none" w:sz="0" w:space="0" w:color="auto"/>
      </w:divBdr>
    </w:div>
    <w:div w:id="145709930">
      <w:bodyDiv w:val="1"/>
      <w:marLeft w:val="180"/>
      <w:marRight w:val="180"/>
      <w:marTop w:val="180"/>
      <w:marBottom w:val="0"/>
      <w:divBdr>
        <w:top w:val="none" w:sz="0" w:space="0" w:color="auto"/>
        <w:left w:val="none" w:sz="0" w:space="0" w:color="auto"/>
        <w:bottom w:val="none" w:sz="0" w:space="0" w:color="auto"/>
        <w:right w:val="none" w:sz="0" w:space="0" w:color="auto"/>
      </w:divBdr>
      <w:divsChild>
        <w:div w:id="1855876804">
          <w:marLeft w:val="0"/>
          <w:marRight w:val="0"/>
          <w:marTop w:val="0"/>
          <w:marBottom w:val="0"/>
          <w:divBdr>
            <w:top w:val="none" w:sz="0" w:space="0" w:color="auto"/>
            <w:left w:val="none" w:sz="0" w:space="0" w:color="auto"/>
            <w:bottom w:val="none" w:sz="0" w:space="0" w:color="auto"/>
            <w:right w:val="none" w:sz="0" w:space="0" w:color="auto"/>
          </w:divBdr>
        </w:div>
      </w:divsChild>
    </w:div>
    <w:div w:id="160780028">
      <w:bodyDiv w:val="1"/>
      <w:marLeft w:val="0"/>
      <w:marRight w:val="0"/>
      <w:marTop w:val="0"/>
      <w:marBottom w:val="0"/>
      <w:divBdr>
        <w:top w:val="none" w:sz="0" w:space="0" w:color="auto"/>
        <w:left w:val="none" w:sz="0" w:space="0" w:color="auto"/>
        <w:bottom w:val="none" w:sz="0" w:space="0" w:color="auto"/>
        <w:right w:val="none" w:sz="0" w:space="0" w:color="auto"/>
      </w:divBdr>
    </w:div>
    <w:div w:id="268976481">
      <w:bodyDiv w:val="1"/>
      <w:marLeft w:val="154"/>
      <w:marRight w:val="154"/>
      <w:marTop w:val="154"/>
      <w:marBottom w:val="0"/>
      <w:divBdr>
        <w:top w:val="none" w:sz="0" w:space="0" w:color="auto"/>
        <w:left w:val="none" w:sz="0" w:space="0" w:color="auto"/>
        <w:bottom w:val="none" w:sz="0" w:space="0" w:color="auto"/>
        <w:right w:val="none" w:sz="0" w:space="0" w:color="auto"/>
      </w:divBdr>
      <w:divsChild>
        <w:div w:id="1062674468">
          <w:marLeft w:val="0"/>
          <w:marRight w:val="0"/>
          <w:marTop w:val="0"/>
          <w:marBottom w:val="0"/>
          <w:divBdr>
            <w:top w:val="none" w:sz="0" w:space="0" w:color="auto"/>
            <w:left w:val="none" w:sz="0" w:space="0" w:color="auto"/>
            <w:bottom w:val="none" w:sz="0" w:space="0" w:color="auto"/>
            <w:right w:val="none" w:sz="0" w:space="0" w:color="auto"/>
          </w:divBdr>
        </w:div>
      </w:divsChild>
    </w:div>
    <w:div w:id="323241440">
      <w:bodyDiv w:val="1"/>
      <w:marLeft w:val="180"/>
      <w:marRight w:val="180"/>
      <w:marTop w:val="180"/>
      <w:marBottom w:val="0"/>
      <w:divBdr>
        <w:top w:val="none" w:sz="0" w:space="0" w:color="auto"/>
        <w:left w:val="none" w:sz="0" w:space="0" w:color="auto"/>
        <w:bottom w:val="none" w:sz="0" w:space="0" w:color="auto"/>
        <w:right w:val="none" w:sz="0" w:space="0" w:color="auto"/>
      </w:divBdr>
      <w:divsChild>
        <w:div w:id="1059212464">
          <w:marLeft w:val="0"/>
          <w:marRight w:val="0"/>
          <w:marTop w:val="0"/>
          <w:marBottom w:val="0"/>
          <w:divBdr>
            <w:top w:val="none" w:sz="0" w:space="0" w:color="auto"/>
            <w:left w:val="none" w:sz="0" w:space="0" w:color="auto"/>
            <w:bottom w:val="none" w:sz="0" w:space="0" w:color="auto"/>
            <w:right w:val="none" w:sz="0" w:space="0" w:color="auto"/>
          </w:divBdr>
          <w:divsChild>
            <w:div w:id="881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2758">
      <w:bodyDiv w:val="1"/>
      <w:marLeft w:val="0"/>
      <w:marRight w:val="0"/>
      <w:marTop w:val="0"/>
      <w:marBottom w:val="0"/>
      <w:divBdr>
        <w:top w:val="none" w:sz="0" w:space="0" w:color="auto"/>
        <w:left w:val="none" w:sz="0" w:space="0" w:color="auto"/>
        <w:bottom w:val="none" w:sz="0" w:space="0" w:color="auto"/>
        <w:right w:val="none" w:sz="0" w:space="0" w:color="auto"/>
      </w:divBdr>
    </w:div>
    <w:div w:id="454174550">
      <w:bodyDiv w:val="1"/>
      <w:marLeft w:val="0"/>
      <w:marRight w:val="0"/>
      <w:marTop w:val="0"/>
      <w:marBottom w:val="0"/>
      <w:divBdr>
        <w:top w:val="none" w:sz="0" w:space="0" w:color="auto"/>
        <w:left w:val="none" w:sz="0" w:space="0" w:color="auto"/>
        <w:bottom w:val="none" w:sz="0" w:space="0" w:color="auto"/>
        <w:right w:val="none" w:sz="0" w:space="0" w:color="auto"/>
      </w:divBdr>
    </w:div>
    <w:div w:id="461851528">
      <w:bodyDiv w:val="1"/>
      <w:marLeft w:val="0"/>
      <w:marRight w:val="0"/>
      <w:marTop w:val="0"/>
      <w:marBottom w:val="0"/>
      <w:divBdr>
        <w:top w:val="none" w:sz="0" w:space="0" w:color="auto"/>
        <w:left w:val="none" w:sz="0" w:space="0" w:color="auto"/>
        <w:bottom w:val="none" w:sz="0" w:space="0" w:color="auto"/>
        <w:right w:val="none" w:sz="0" w:space="0" w:color="auto"/>
      </w:divBdr>
    </w:div>
    <w:div w:id="497961834">
      <w:bodyDiv w:val="1"/>
      <w:marLeft w:val="0"/>
      <w:marRight w:val="0"/>
      <w:marTop w:val="0"/>
      <w:marBottom w:val="0"/>
      <w:divBdr>
        <w:top w:val="none" w:sz="0" w:space="0" w:color="auto"/>
        <w:left w:val="none" w:sz="0" w:space="0" w:color="auto"/>
        <w:bottom w:val="none" w:sz="0" w:space="0" w:color="auto"/>
        <w:right w:val="none" w:sz="0" w:space="0" w:color="auto"/>
      </w:divBdr>
    </w:div>
    <w:div w:id="578514471">
      <w:bodyDiv w:val="1"/>
      <w:marLeft w:val="0"/>
      <w:marRight w:val="0"/>
      <w:marTop w:val="0"/>
      <w:marBottom w:val="0"/>
      <w:divBdr>
        <w:top w:val="none" w:sz="0" w:space="0" w:color="auto"/>
        <w:left w:val="none" w:sz="0" w:space="0" w:color="auto"/>
        <w:bottom w:val="none" w:sz="0" w:space="0" w:color="auto"/>
        <w:right w:val="none" w:sz="0" w:space="0" w:color="auto"/>
      </w:divBdr>
      <w:divsChild>
        <w:div w:id="395132034">
          <w:marLeft w:val="0"/>
          <w:marRight w:val="0"/>
          <w:marTop w:val="0"/>
          <w:marBottom w:val="0"/>
          <w:divBdr>
            <w:top w:val="none" w:sz="0" w:space="0" w:color="auto"/>
            <w:left w:val="none" w:sz="0" w:space="0" w:color="auto"/>
            <w:bottom w:val="none" w:sz="0" w:space="0" w:color="auto"/>
            <w:right w:val="none" w:sz="0" w:space="0" w:color="auto"/>
          </w:divBdr>
        </w:div>
        <w:div w:id="855466192">
          <w:marLeft w:val="0"/>
          <w:marRight w:val="0"/>
          <w:marTop w:val="0"/>
          <w:marBottom w:val="0"/>
          <w:divBdr>
            <w:top w:val="none" w:sz="0" w:space="0" w:color="auto"/>
            <w:left w:val="none" w:sz="0" w:space="0" w:color="auto"/>
            <w:bottom w:val="none" w:sz="0" w:space="0" w:color="auto"/>
            <w:right w:val="none" w:sz="0" w:space="0" w:color="auto"/>
          </w:divBdr>
          <w:divsChild>
            <w:div w:id="320893212">
              <w:marLeft w:val="0"/>
              <w:marRight w:val="0"/>
              <w:marTop w:val="0"/>
              <w:marBottom w:val="0"/>
              <w:divBdr>
                <w:top w:val="none" w:sz="0" w:space="0" w:color="auto"/>
                <w:left w:val="none" w:sz="0" w:space="0" w:color="auto"/>
                <w:bottom w:val="none" w:sz="0" w:space="0" w:color="auto"/>
                <w:right w:val="none" w:sz="0" w:space="0" w:color="auto"/>
              </w:divBdr>
            </w:div>
            <w:div w:id="409088025">
              <w:marLeft w:val="0"/>
              <w:marRight w:val="0"/>
              <w:marTop w:val="0"/>
              <w:marBottom w:val="0"/>
              <w:divBdr>
                <w:top w:val="none" w:sz="0" w:space="0" w:color="auto"/>
                <w:left w:val="none" w:sz="0" w:space="0" w:color="auto"/>
                <w:bottom w:val="none" w:sz="0" w:space="0" w:color="auto"/>
                <w:right w:val="none" w:sz="0" w:space="0" w:color="auto"/>
              </w:divBdr>
            </w:div>
            <w:div w:id="707224091">
              <w:marLeft w:val="0"/>
              <w:marRight w:val="0"/>
              <w:marTop w:val="0"/>
              <w:marBottom w:val="0"/>
              <w:divBdr>
                <w:top w:val="none" w:sz="0" w:space="0" w:color="auto"/>
                <w:left w:val="none" w:sz="0" w:space="0" w:color="auto"/>
                <w:bottom w:val="none" w:sz="0" w:space="0" w:color="auto"/>
                <w:right w:val="none" w:sz="0" w:space="0" w:color="auto"/>
              </w:divBdr>
            </w:div>
            <w:div w:id="1132209929">
              <w:marLeft w:val="0"/>
              <w:marRight w:val="0"/>
              <w:marTop w:val="0"/>
              <w:marBottom w:val="0"/>
              <w:divBdr>
                <w:top w:val="none" w:sz="0" w:space="0" w:color="auto"/>
                <w:left w:val="none" w:sz="0" w:space="0" w:color="auto"/>
                <w:bottom w:val="none" w:sz="0" w:space="0" w:color="auto"/>
                <w:right w:val="none" w:sz="0" w:space="0" w:color="auto"/>
              </w:divBdr>
            </w:div>
            <w:div w:id="1806772434">
              <w:marLeft w:val="0"/>
              <w:marRight w:val="0"/>
              <w:marTop w:val="0"/>
              <w:marBottom w:val="0"/>
              <w:divBdr>
                <w:top w:val="none" w:sz="0" w:space="0" w:color="auto"/>
                <w:left w:val="none" w:sz="0" w:space="0" w:color="auto"/>
                <w:bottom w:val="none" w:sz="0" w:space="0" w:color="auto"/>
                <w:right w:val="none" w:sz="0" w:space="0" w:color="auto"/>
              </w:divBdr>
            </w:div>
            <w:div w:id="2123263702">
              <w:marLeft w:val="0"/>
              <w:marRight w:val="0"/>
              <w:marTop w:val="0"/>
              <w:marBottom w:val="0"/>
              <w:divBdr>
                <w:top w:val="none" w:sz="0" w:space="0" w:color="auto"/>
                <w:left w:val="none" w:sz="0" w:space="0" w:color="auto"/>
                <w:bottom w:val="none" w:sz="0" w:space="0" w:color="auto"/>
                <w:right w:val="none" w:sz="0" w:space="0" w:color="auto"/>
              </w:divBdr>
            </w:div>
          </w:divsChild>
        </w:div>
        <w:div w:id="1842163282">
          <w:marLeft w:val="0"/>
          <w:marRight w:val="0"/>
          <w:marTop w:val="0"/>
          <w:marBottom w:val="0"/>
          <w:divBdr>
            <w:top w:val="none" w:sz="0" w:space="0" w:color="auto"/>
            <w:left w:val="none" w:sz="0" w:space="0" w:color="auto"/>
            <w:bottom w:val="none" w:sz="0" w:space="0" w:color="auto"/>
            <w:right w:val="none" w:sz="0" w:space="0" w:color="auto"/>
          </w:divBdr>
        </w:div>
        <w:div w:id="2047370511">
          <w:marLeft w:val="0"/>
          <w:marRight w:val="0"/>
          <w:marTop w:val="0"/>
          <w:marBottom w:val="0"/>
          <w:divBdr>
            <w:top w:val="none" w:sz="0" w:space="0" w:color="auto"/>
            <w:left w:val="none" w:sz="0" w:space="0" w:color="auto"/>
            <w:bottom w:val="none" w:sz="0" w:space="0" w:color="auto"/>
            <w:right w:val="none" w:sz="0" w:space="0" w:color="auto"/>
          </w:divBdr>
          <w:divsChild>
            <w:div w:id="108163954">
              <w:marLeft w:val="0"/>
              <w:marRight w:val="0"/>
              <w:marTop w:val="0"/>
              <w:marBottom w:val="0"/>
              <w:divBdr>
                <w:top w:val="none" w:sz="0" w:space="0" w:color="auto"/>
                <w:left w:val="none" w:sz="0" w:space="0" w:color="auto"/>
                <w:bottom w:val="none" w:sz="0" w:space="0" w:color="auto"/>
                <w:right w:val="none" w:sz="0" w:space="0" w:color="auto"/>
              </w:divBdr>
              <w:divsChild>
                <w:div w:id="1366252988">
                  <w:marLeft w:val="0"/>
                  <w:marRight w:val="0"/>
                  <w:marTop w:val="0"/>
                  <w:marBottom w:val="0"/>
                  <w:divBdr>
                    <w:top w:val="none" w:sz="0" w:space="0" w:color="auto"/>
                    <w:left w:val="none" w:sz="0" w:space="0" w:color="auto"/>
                    <w:bottom w:val="none" w:sz="0" w:space="0" w:color="auto"/>
                    <w:right w:val="none" w:sz="0" w:space="0" w:color="auto"/>
                  </w:divBdr>
                  <w:divsChild>
                    <w:div w:id="853306044">
                      <w:marLeft w:val="0"/>
                      <w:marRight w:val="0"/>
                      <w:marTop w:val="0"/>
                      <w:marBottom w:val="0"/>
                      <w:divBdr>
                        <w:top w:val="none" w:sz="0" w:space="0" w:color="auto"/>
                        <w:left w:val="none" w:sz="0" w:space="0" w:color="auto"/>
                        <w:bottom w:val="none" w:sz="0" w:space="0" w:color="auto"/>
                        <w:right w:val="none" w:sz="0" w:space="0" w:color="auto"/>
                      </w:divBdr>
                      <w:divsChild>
                        <w:div w:id="65883870">
                          <w:marLeft w:val="0"/>
                          <w:marRight w:val="0"/>
                          <w:marTop w:val="0"/>
                          <w:marBottom w:val="0"/>
                          <w:divBdr>
                            <w:top w:val="none" w:sz="0" w:space="0" w:color="auto"/>
                            <w:left w:val="none" w:sz="0" w:space="0" w:color="auto"/>
                            <w:bottom w:val="none" w:sz="0" w:space="0" w:color="auto"/>
                            <w:right w:val="none" w:sz="0" w:space="0" w:color="auto"/>
                          </w:divBdr>
                        </w:div>
                        <w:div w:id="1229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525">
                  <w:marLeft w:val="0"/>
                  <w:marRight w:val="0"/>
                  <w:marTop w:val="0"/>
                  <w:marBottom w:val="0"/>
                  <w:divBdr>
                    <w:top w:val="none" w:sz="0" w:space="0" w:color="auto"/>
                    <w:left w:val="none" w:sz="0" w:space="0" w:color="auto"/>
                    <w:bottom w:val="none" w:sz="0" w:space="0" w:color="auto"/>
                    <w:right w:val="none" w:sz="0" w:space="0" w:color="auto"/>
                  </w:divBdr>
                </w:div>
              </w:divsChild>
            </w:div>
            <w:div w:id="1474372608">
              <w:marLeft w:val="0"/>
              <w:marRight w:val="0"/>
              <w:marTop w:val="0"/>
              <w:marBottom w:val="0"/>
              <w:divBdr>
                <w:top w:val="none" w:sz="0" w:space="0" w:color="auto"/>
                <w:left w:val="none" w:sz="0" w:space="0" w:color="auto"/>
                <w:bottom w:val="none" w:sz="0" w:space="0" w:color="auto"/>
                <w:right w:val="none" w:sz="0" w:space="0" w:color="auto"/>
              </w:divBdr>
            </w:div>
            <w:div w:id="2005274854">
              <w:marLeft w:val="0"/>
              <w:marRight w:val="0"/>
              <w:marTop w:val="0"/>
              <w:marBottom w:val="0"/>
              <w:divBdr>
                <w:top w:val="none" w:sz="0" w:space="0" w:color="auto"/>
                <w:left w:val="none" w:sz="0" w:space="0" w:color="auto"/>
                <w:bottom w:val="none" w:sz="0" w:space="0" w:color="auto"/>
                <w:right w:val="none" w:sz="0" w:space="0" w:color="auto"/>
              </w:divBdr>
              <w:divsChild>
                <w:div w:id="59788613">
                  <w:marLeft w:val="0"/>
                  <w:marRight w:val="0"/>
                  <w:marTop w:val="0"/>
                  <w:marBottom w:val="0"/>
                  <w:divBdr>
                    <w:top w:val="none" w:sz="0" w:space="0" w:color="auto"/>
                    <w:left w:val="none" w:sz="0" w:space="0" w:color="auto"/>
                    <w:bottom w:val="none" w:sz="0" w:space="0" w:color="auto"/>
                    <w:right w:val="none" w:sz="0" w:space="0" w:color="auto"/>
                  </w:divBdr>
                </w:div>
                <w:div w:id="4656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15468">
      <w:bodyDiv w:val="1"/>
      <w:marLeft w:val="0"/>
      <w:marRight w:val="0"/>
      <w:marTop w:val="0"/>
      <w:marBottom w:val="0"/>
      <w:divBdr>
        <w:top w:val="none" w:sz="0" w:space="0" w:color="auto"/>
        <w:left w:val="none" w:sz="0" w:space="0" w:color="auto"/>
        <w:bottom w:val="none" w:sz="0" w:space="0" w:color="auto"/>
        <w:right w:val="none" w:sz="0" w:space="0" w:color="auto"/>
      </w:divBdr>
    </w:div>
    <w:div w:id="617183018">
      <w:bodyDiv w:val="1"/>
      <w:marLeft w:val="152"/>
      <w:marRight w:val="152"/>
      <w:marTop w:val="152"/>
      <w:marBottom w:val="0"/>
      <w:divBdr>
        <w:top w:val="none" w:sz="0" w:space="0" w:color="auto"/>
        <w:left w:val="none" w:sz="0" w:space="0" w:color="auto"/>
        <w:bottom w:val="none" w:sz="0" w:space="0" w:color="auto"/>
        <w:right w:val="none" w:sz="0" w:space="0" w:color="auto"/>
      </w:divBdr>
      <w:divsChild>
        <w:div w:id="47458054">
          <w:marLeft w:val="0"/>
          <w:marRight w:val="0"/>
          <w:marTop w:val="0"/>
          <w:marBottom w:val="0"/>
          <w:divBdr>
            <w:top w:val="none" w:sz="0" w:space="0" w:color="auto"/>
            <w:left w:val="none" w:sz="0" w:space="0" w:color="auto"/>
            <w:bottom w:val="none" w:sz="0" w:space="0" w:color="auto"/>
            <w:right w:val="none" w:sz="0" w:space="0" w:color="auto"/>
          </w:divBdr>
          <w:divsChild>
            <w:div w:id="159741350">
              <w:marLeft w:val="0"/>
              <w:marRight w:val="0"/>
              <w:marTop w:val="0"/>
              <w:marBottom w:val="0"/>
              <w:divBdr>
                <w:top w:val="none" w:sz="0" w:space="0" w:color="auto"/>
                <w:left w:val="none" w:sz="0" w:space="0" w:color="auto"/>
                <w:bottom w:val="none" w:sz="0" w:space="0" w:color="auto"/>
                <w:right w:val="none" w:sz="0" w:space="0" w:color="auto"/>
              </w:divBdr>
              <w:divsChild>
                <w:div w:id="1859075600">
                  <w:marLeft w:val="0"/>
                  <w:marRight w:val="0"/>
                  <w:marTop w:val="0"/>
                  <w:marBottom w:val="0"/>
                  <w:divBdr>
                    <w:top w:val="none" w:sz="0" w:space="0" w:color="auto"/>
                    <w:left w:val="none" w:sz="0" w:space="0" w:color="auto"/>
                    <w:bottom w:val="none" w:sz="0" w:space="0" w:color="auto"/>
                    <w:right w:val="none" w:sz="0" w:space="0" w:color="auto"/>
                  </w:divBdr>
                  <w:divsChild>
                    <w:div w:id="696463439">
                      <w:marLeft w:val="0"/>
                      <w:marRight w:val="0"/>
                      <w:marTop w:val="0"/>
                      <w:marBottom w:val="0"/>
                      <w:divBdr>
                        <w:top w:val="none" w:sz="0" w:space="0" w:color="auto"/>
                        <w:left w:val="none" w:sz="0" w:space="0" w:color="auto"/>
                        <w:bottom w:val="none" w:sz="0" w:space="0" w:color="auto"/>
                        <w:right w:val="none" w:sz="0" w:space="0" w:color="auto"/>
                      </w:divBdr>
                      <w:divsChild>
                        <w:div w:id="340548145">
                          <w:marLeft w:val="0"/>
                          <w:marRight w:val="0"/>
                          <w:marTop w:val="0"/>
                          <w:marBottom w:val="0"/>
                          <w:divBdr>
                            <w:top w:val="none" w:sz="0" w:space="0" w:color="auto"/>
                            <w:left w:val="none" w:sz="0" w:space="0" w:color="auto"/>
                            <w:bottom w:val="none" w:sz="0" w:space="0" w:color="auto"/>
                            <w:right w:val="none" w:sz="0" w:space="0" w:color="auto"/>
                          </w:divBdr>
                        </w:div>
                        <w:div w:id="20706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842259">
      <w:bodyDiv w:val="1"/>
      <w:marLeft w:val="0"/>
      <w:marRight w:val="0"/>
      <w:marTop w:val="0"/>
      <w:marBottom w:val="0"/>
      <w:divBdr>
        <w:top w:val="none" w:sz="0" w:space="0" w:color="auto"/>
        <w:left w:val="none" w:sz="0" w:space="0" w:color="auto"/>
        <w:bottom w:val="none" w:sz="0" w:space="0" w:color="auto"/>
        <w:right w:val="none" w:sz="0" w:space="0" w:color="auto"/>
      </w:divBdr>
    </w:div>
    <w:div w:id="752046408">
      <w:bodyDiv w:val="1"/>
      <w:marLeft w:val="0"/>
      <w:marRight w:val="0"/>
      <w:marTop w:val="0"/>
      <w:marBottom w:val="0"/>
      <w:divBdr>
        <w:top w:val="none" w:sz="0" w:space="0" w:color="auto"/>
        <w:left w:val="none" w:sz="0" w:space="0" w:color="auto"/>
        <w:bottom w:val="none" w:sz="0" w:space="0" w:color="auto"/>
        <w:right w:val="none" w:sz="0" w:space="0" w:color="auto"/>
      </w:divBdr>
    </w:div>
    <w:div w:id="768815935">
      <w:bodyDiv w:val="1"/>
      <w:marLeft w:val="0"/>
      <w:marRight w:val="0"/>
      <w:marTop w:val="0"/>
      <w:marBottom w:val="0"/>
      <w:divBdr>
        <w:top w:val="none" w:sz="0" w:space="0" w:color="auto"/>
        <w:left w:val="none" w:sz="0" w:space="0" w:color="auto"/>
        <w:bottom w:val="none" w:sz="0" w:space="0" w:color="auto"/>
        <w:right w:val="none" w:sz="0" w:space="0" w:color="auto"/>
      </w:divBdr>
    </w:div>
    <w:div w:id="840660384">
      <w:bodyDiv w:val="1"/>
      <w:marLeft w:val="0"/>
      <w:marRight w:val="0"/>
      <w:marTop w:val="0"/>
      <w:marBottom w:val="0"/>
      <w:divBdr>
        <w:top w:val="none" w:sz="0" w:space="0" w:color="auto"/>
        <w:left w:val="none" w:sz="0" w:space="0" w:color="auto"/>
        <w:bottom w:val="none" w:sz="0" w:space="0" w:color="auto"/>
        <w:right w:val="none" w:sz="0" w:space="0" w:color="auto"/>
      </w:divBdr>
    </w:div>
    <w:div w:id="866406406">
      <w:bodyDiv w:val="1"/>
      <w:marLeft w:val="156"/>
      <w:marRight w:val="156"/>
      <w:marTop w:val="156"/>
      <w:marBottom w:val="0"/>
      <w:divBdr>
        <w:top w:val="none" w:sz="0" w:space="0" w:color="auto"/>
        <w:left w:val="none" w:sz="0" w:space="0" w:color="auto"/>
        <w:bottom w:val="none" w:sz="0" w:space="0" w:color="auto"/>
        <w:right w:val="none" w:sz="0" w:space="0" w:color="auto"/>
      </w:divBdr>
      <w:divsChild>
        <w:div w:id="1543976345">
          <w:marLeft w:val="0"/>
          <w:marRight w:val="0"/>
          <w:marTop w:val="0"/>
          <w:marBottom w:val="0"/>
          <w:divBdr>
            <w:top w:val="none" w:sz="0" w:space="0" w:color="auto"/>
            <w:left w:val="none" w:sz="0" w:space="0" w:color="auto"/>
            <w:bottom w:val="none" w:sz="0" w:space="0" w:color="auto"/>
            <w:right w:val="none" w:sz="0" w:space="0" w:color="auto"/>
          </w:divBdr>
          <w:divsChild>
            <w:div w:id="1311515189">
              <w:marLeft w:val="0"/>
              <w:marRight w:val="0"/>
              <w:marTop w:val="0"/>
              <w:marBottom w:val="0"/>
              <w:divBdr>
                <w:top w:val="none" w:sz="0" w:space="0" w:color="auto"/>
                <w:left w:val="none" w:sz="0" w:space="0" w:color="auto"/>
                <w:bottom w:val="none" w:sz="0" w:space="0" w:color="auto"/>
                <w:right w:val="none" w:sz="0" w:space="0" w:color="auto"/>
              </w:divBdr>
              <w:divsChild>
                <w:div w:id="809904540">
                  <w:marLeft w:val="0"/>
                  <w:marRight w:val="0"/>
                  <w:marTop w:val="0"/>
                  <w:marBottom w:val="0"/>
                  <w:divBdr>
                    <w:top w:val="none" w:sz="0" w:space="0" w:color="auto"/>
                    <w:left w:val="none" w:sz="0" w:space="0" w:color="auto"/>
                    <w:bottom w:val="none" w:sz="0" w:space="0" w:color="auto"/>
                    <w:right w:val="none" w:sz="0" w:space="0" w:color="auto"/>
                  </w:divBdr>
                  <w:divsChild>
                    <w:div w:id="1009259416">
                      <w:marLeft w:val="0"/>
                      <w:marRight w:val="0"/>
                      <w:marTop w:val="0"/>
                      <w:marBottom w:val="0"/>
                      <w:divBdr>
                        <w:top w:val="none" w:sz="0" w:space="0" w:color="auto"/>
                        <w:left w:val="none" w:sz="0" w:space="0" w:color="auto"/>
                        <w:bottom w:val="none" w:sz="0" w:space="0" w:color="auto"/>
                        <w:right w:val="none" w:sz="0" w:space="0" w:color="auto"/>
                      </w:divBdr>
                      <w:divsChild>
                        <w:div w:id="1970938393">
                          <w:marLeft w:val="0"/>
                          <w:marRight w:val="0"/>
                          <w:marTop w:val="0"/>
                          <w:marBottom w:val="0"/>
                          <w:divBdr>
                            <w:top w:val="none" w:sz="0" w:space="0" w:color="auto"/>
                            <w:left w:val="none" w:sz="0" w:space="0" w:color="auto"/>
                            <w:bottom w:val="none" w:sz="0" w:space="0" w:color="auto"/>
                            <w:right w:val="none" w:sz="0" w:space="0" w:color="auto"/>
                          </w:divBdr>
                          <w:divsChild>
                            <w:div w:id="452135363">
                              <w:marLeft w:val="0"/>
                              <w:marRight w:val="0"/>
                              <w:marTop w:val="0"/>
                              <w:marBottom w:val="0"/>
                              <w:divBdr>
                                <w:top w:val="none" w:sz="0" w:space="0" w:color="auto"/>
                                <w:left w:val="none" w:sz="0" w:space="0" w:color="auto"/>
                                <w:bottom w:val="none" w:sz="0" w:space="0" w:color="auto"/>
                                <w:right w:val="none" w:sz="0" w:space="0" w:color="auto"/>
                              </w:divBdr>
                              <w:divsChild>
                                <w:div w:id="2007972011">
                                  <w:marLeft w:val="0"/>
                                  <w:marRight w:val="0"/>
                                  <w:marTop w:val="0"/>
                                  <w:marBottom w:val="0"/>
                                  <w:divBdr>
                                    <w:top w:val="none" w:sz="0" w:space="0" w:color="auto"/>
                                    <w:left w:val="none" w:sz="0" w:space="0" w:color="auto"/>
                                    <w:bottom w:val="none" w:sz="0" w:space="0" w:color="auto"/>
                                    <w:right w:val="none" w:sz="0" w:space="0" w:color="auto"/>
                                  </w:divBdr>
                                  <w:divsChild>
                                    <w:div w:id="498737611">
                                      <w:marLeft w:val="0"/>
                                      <w:marRight w:val="0"/>
                                      <w:marTop w:val="0"/>
                                      <w:marBottom w:val="0"/>
                                      <w:divBdr>
                                        <w:top w:val="none" w:sz="0" w:space="0" w:color="auto"/>
                                        <w:left w:val="none" w:sz="0" w:space="0" w:color="auto"/>
                                        <w:bottom w:val="none" w:sz="0" w:space="0" w:color="auto"/>
                                        <w:right w:val="none" w:sz="0" w:space="0" w:color="auto"/>
                                      </w:divBdr>
                                      <w:divsChild>
                                        <w:div w:id="1540505448">
                                          <w:marLeft w:val="0"/>
                                          <w:marRight w:val="0"/>
                                          <w:marTop w:val="0"/>
                                          <w:marBottom w:val="0"/>
                                          <w:divBdr>
                                            <w:top w:val="none" w:sz="0" w:space="0" w:color="auto"/>
                                            <w:left w:val="none" w:sz="0" w:space="0" w:color="auto"/>
                                            <w:bottom w:val="none" w:sz="0" w:space="0" w:color="auto"/>
                                            <w:right w:val="none" w:sz="0" w:space="0" w:color="auto"/>
                                          </w:divBdr>
                                          <w:divsChild>
                                            <w:div w:id="447823378">
                                              <w:marLeft w:val="0"/>
                                              <w:marRight w:val="0"/>
                                              <w:marTop w:val="0"/>
                                              <w:marBottom w:val="0"/>
                                              <w:divBdr>
                                                <w:top w:val="none" w:sz="0" w:space="0" w:color="auto"/>
                                                <w:left w:val="none" w:sz="0" w:space="0" w:color="auto"/>
                                                <w:bottom w:val="none" w:sz="0" w:space="0" w:color="auto"/>
                                                <w:right w:val="none" w:sz="0" w:space="0" w:color="auto"/>
                                              </w:divBdr>
                                              <w:divsChild>
                                                <w:div w:id="718629669">
                                                  <w:marLeft w:val="0"/>
                                                  <w:marRight w:val="0"/>
                                                  <w:marTop w:val="0"/>
                                                  <w:marBottom w:val="0"/>
                                                  <w:divBdr>
                                                    <w:top w:val="none" w:sz="0" w:space="0" w:color="auto"/>
                                                    <w:left w:val="none" w:sz="0" w:space="0" w:color="auto"/>
                                                    <w:bottom w:val="none" w:sz="0" w:space="0" w:color="auto"/>
                                                    <w:right w:val="none" w:sz="0" w:space="0" w:color="auto"/>
                                                  </w:divBdr>
                                                  <w:divsChild>
                                                    <w:div w:id="37367008">
                                                      <w:marLeft w:val="0"/>
                                                      <w:marRight w:val="0"/>
                                                      <w:marTop w:val="0"/>
                                                      <w:marBottom w:val="0"/>
                                                      <w:divBdr>
                                                        <w:top w:val="none" w:sz="0" w:space="0" w:color="auto"/>
                                                        <w:left w:val="none" w:sz="0" w:space="0" w:color="auto"/>
                                                        <w:bottom w:val="none" w:sz="0" w:space="0" w:color="auto"/>
                                                        <w:right w:val="none" w:sz="0" w:space="0" w:color="auto"/>
                                                      </w:divBdr>
                                                      <w:divsChild>
                                                        <w:div w:id="1567642026">
                                                          <w:marLeft w:val="0"/>
                                                          <w:marRight w:val="0"/>
                                                          <w:marTop w:val="0"/>
                                                          <w:marBottom w:val="0"/>
                                                          <w:divBdr>
                                                            <w:top w:val="none" w:sz="0" w:space="0" w:color="auto"/>
                                                            <w:left w:val="none" w:sz="0" w:space="0" w:color="auto"/>
                                                            <w:bottom w:val="none" w:sz="0" w:space="0" w:color="auto"/>
                                                            <w:right w:val="none" w:sz="0" w:space="0" w:color="auto"/>
                                                          </w:divBdr>
                                                          <w:divsChild>
                                                            <w:div w:id="168063213">
                                                              <w:marLeft w:val="0"/>
                                                              <w:marRight w:val="0"/>
                                                              <w:marTop w:val="0"/>
                                                              <w:marBottom w:val="0"/>
                                                              <w:divBdr>
                                                                <w:top w:val="none" w:sz="0" w:space="0" w:color="auto"/>
                                                                <w:left w:val="none" w:sz="0" w:space="0" w:color="auto"/>
                                                                <w:bottom w:val="none" w:sz="0" w:space="0" w:color="auto"/>
                                                                <w:right w:val="none" w:sz="0" w:space="0" w:color="auto"/>
                                                              </w:divBdr>
                                                              <w:divsChild>
                                                                <w:div w:id="1483694577">
                                                                  <w:marLeft w:val="0"/>
                                                                  <w:marRight w:val="0"/>
                                                                  <w:marTop w:val="0"/>
                                                                  <w:marBottom w:val="0"/>
                                                                  <w:divBdr>
                                                                    <w:top w:val="none" w:sz="0" w:space="0" w:color="auto"/>
                                                                    <w:left w:val="none" w:sz="0" w:space="0" w:color="auto"/>
                                                                    <w:bottom w:val="none" w:sz="0" w:space="0" w:color="auto"/>
                                                                    <w:right w:val="none" w:sz="0" w:space="0" w:color="auto"/>
                                                                  </w:divBdr>
                                                                  <w:divsChild>
                                                                    <w:div w:id="903875050">
                                                                      <w:marLeft w:val="0"/>
                                                                      <w:marRight w:val="0"/>
                                                                      <w:marTop w:val="0"/>
                                                                      <w:marBottom w:val="0"/>
                                                                      <w:divBdr>
                                                                        <w:top w:val="none" w:sz="0" w:space="0" w:color="auto"/>
                                                                        <w:left w:val="none" w:sz="0" w:space="0" w:color="auto"/>
                                                                        <w:bottom w:val="none" w:sz="0" w:space="0" w:color="auto"/>
                                                                        <w:right w:val="none" w:sz="0" w:space="0" w:color="auto"/>
                                                                      </w:divBdr>
                                                                      <w:divsChild>
                                                                        <w:div w:id="33502323">
                                                                          <w:marLeft w:val="0"/>
                                                                          <w:marRight w:val="0"/>
                                                                          <w:marTop w:val="0"/>
                                                                          <w:marBottom w:val="0"/>
                                                                          <w:divBdr>
                                                                            <w:top w:val="none" w:sz="0" w:space="0" w:color="auto"/>
                                                                            <w:left w:val="none" w:sz="0" w:space="0" w:color="auto"/>
                                                                            <w:bottom w:val="none" w:sz="0" w:space="0" w:color="auto"/>
                                                                            <w:right w:val="none" w:sz="0" w:space="0" w:color="auto"/>
                                                                          </w:divBdr>
                                                                          <w:divsChild>
                                                                            <w:div w:id="1198156971">
                                                                              <w:marLeft w:val="0"/>
                                                                              <w:marRight w:val="0"/>
                                                                              <w:marTop w:val="0"/>
                                                                              <w:marBottom w:val="0"/>
                                                                              <w:divBdr>
                                                                                <w:top w:val="none" w:sz="0" w:space="0" w:color="auto"/>
                                                                                <w:left w:val="none" w:sz="0" w:space="0" w:color="auto"/>
                                                                                <w:bottom w:val="none" w:sz="0" w:space="0" w:color="auto"/>
                                                                                <w:right w:val="none" w:sz="0" w:space="0" w:color="auto"/>
                                                                              </w:divBdr>
                                                                              <w:divsChild>
                                                                                <w:div w:id="1014262086">
                                                                                  <w:marLeft w:val="0"/>
                                                                                  <w:marRight w:val="0"/>
                                                                                  <w:marTop w:val="0"/>
                                                                                  <w:marBottom w:val="0"/>
                                                                                  <w:divBdr>
                                                                                    <w:top w:val="none" w:sz="0" w:space="0" w:color="auto"/>
                                                                                    <w:left w:val="none" w:sz="0" w:space="0" w:color="auto"/>
                                                                                    <w:bottom w:val="none" w:sz="0" w:space="0" w:color="auto"/>
                                                                                    <w:right w:val="none" w:sz="0" w:space="0" w:color="auto"/>
                                                                                  </w:divBdr>
                                                                                  <w:divsChild>
                                                                                    <w:div w:id="1916275738">
                                                                                      <w:marLeft w:val="0"/>
                                                                                      <w:marRight w:val="0"/>
                                                                                      <w:marTop w:val="0"/>
                                                                                      <w:marBottom w:val="0"/>
                                                                                      <w:divBdr>
                                                                                        <w:top w:val="none" w:sz="0" w:space="0" w:color="auto"/>
                                                                                        <w:left w:val="none" w:sz="0" w:space="0" w:color="auto"/>
                                                                                        <w:bottom w:val="none" w:sz="0" w:space="0" w:color="auto"/>
                                                                                        <w:right w:val="none" w:sz="0" w:space="0" w:color="auto"/>
                                                                                      </w:divBdr>
                                                                                      <w:divsChild>
                                                                                        <w:div w:id="103232398">
                                                                                          <w:marLeft w:val="0"/>
                                                                                          <w:marRight w:val="0"/>
                                                                                          <w:marTop w:val="0"/>
                                                                                          <w:marBottom w:val="0"/>
                                                                                          <w:divBdr>
                                                                                            <w:top w:val="none" w:sz="0" w:space="0" w:color="auto"/>
                                                                                            <w:left w:val="none" w:sz="0" w:space="0" w:color="auto"/>
                                                                                            <w:bottom w:val="none" w:sz="0" w:space="0" w:color="auto"/>
                                                                                            <w:right w:val="none" w:sz="0" w:space="0" w:color="auto"/>
                                                                                          </w:divBdr>
                                                                                          <w:divsChild>
                                                                                            <w:div w:id="303587985">
                                                                                              <w:marLeft w:val="0"/>
                                                                                              <w:marRight w:val="0"/>
                                                                                              <w:marTop w:val="0"/>
                                                                                              <w:marBottom w:val="0"/>
                                                                                              <w:divBdr>
                                                                                                <w:top w:val="none" w:sz="0" w:space="0" w:color="auto"/>
                                                                                                <w:left w:val="none" w:sz="0" w:space="0" w:color="auto"/>
                                                                                                <w:bottom w:val="none" w:sz="0" w:space="0" w:color="auto"/>
                                                                                                <w:right w:val="none" w:sz="0" w:space="0" w:color="auto"/>
                                                                                              </w:divBdr>
                                                                                              <w:divsChild>
                                                                                                <w:div w:id="987713071">
                                                                                                  <w:marLeft w:val="0"/>
                                                                                                  <w:marRight w:val="0"/>
                                                                                                  <w:marTop w:val="0"/>
                                                                                                  <w:marBottom w:val="0"/>
                                                                                                  <w:divBdr>
                                                                                                    <w:top w:val="none" w:sz="0" w:space="0" w:color="auto"/>
                                                                                                    <w:left w:val="none" w:sz="0" w:space="0" w:color="auto"/>
                                                                                                    <w:bottom w:val="none" w:sz="0" w:space="0" w:color="auto"/>
                                                                                                    <w:right w:val="none" w:sz="0" w:space="0" w:color="auto"/>
                                                                                                  </w:divBdr>
                                                                                                  <w:divsChild>
                                                                                                    <w:div w:id="333998232">
                                                                                                      <w:marLeft w:val="0"/>
                                                                                                      <w:marRight w:val="0"/>
                                                                                                      <w:marTop w:val="0"/>
                                                                                                      <w:marBottom w:val="0"/>
                                                                                                      <w:divBdr>
                                                                                                        <w:top w:val="none" w:sz="0" w:space="0" w:color="auto"/>
                                                                                                        <w:left w:val="none" w:sz="0" w:space="0" w:color="auto"/>
                                                                                                        <w:bottom w:val="none" w:sz="0" w:space="0" w:color="auto"/>
                                                                                                        <w:right w:val="none" w:sz="0" w:space="0" w:color="auto"/>
                                                                                                      </w:divBdr>
                                                                                                      <w:divsChild>
                                                                                                        <w:div w:id="1583106874">
                                                                                                          <w:marLeft w:val="0"/>
                                                                                                          <w:marRight w:val="0"/>
                                                                                                          <w:marTop w:val="0"/>
                                                                                                          <w:marBottom w:val="0"/>
                                                                                                          <w:divBdr>
                                                                                                            <w:top w:val="none" w:sz="0" w:space="0" w:color="auto"/>
                                                                                                            <w:left w:val="none" w:sz="0" w:space="0" w:color="auto"/>
                                                                                                            <w:bottom w:val="none" w:sz="0" w:space="0" w:color="auto"/>
                                                                                                            <w:right w:val="none" w:sz="0" w:space="0" w:color="auto"/>
                                                                                                          </w:divBdr>
                                                                                                          <w:divsChild>
                                                                                                            <w:div w:id="1711107706">
                                                                                                              <w:marLeft w:val="0"/>
                                                                                                              <w:marRight w:val="0"/>
                                                                                                              <w:marTop w:val="0"/>
                                                                                                              <w:marBottom w:val="0"/>
                                                                                                              <w:divBdr>
                                                                                                                <w:top w:val="none" w:sz="0" w:space="0" w:color="auto"/>
                                                                                                                <w:left w:val="none" w:sz="0" w:space="0" w:color="auto"/>
                                                                                                                <w:bottom w:val="none" w:sz="0" w:space="0" w:color="auto"/>
                                                                                                                <w:right w:val="none" w:sz="0" w:space="0" w:color="auto"/>
                                                                                                              </w:divBdr>
                                                                                                              <w:divsChild>
                                                                                                                <w:div w:id="1214001578">
                                                                                                                  <w:marLeft w:val="0"/>
                                                                                                                  <w:marRight w:val="0"/>
                                                                                                                  <w:marTop w:val="0"/>
                                                                                                                  <w:marBottom w:val="0"/>
                                                                                                                  <w:divBdr>
                                                                                                                    <w:top w:val="none" w:sz="0" w:space="0" w:color="auto"/>
                                                                                                                    <w:left w:val="none" w:sz="0" w:space="0" w:color="auto"/>
                                                                                                                    <w:bottom w:val="none" w:sz="0" w:space="0" w:color="auto"/>
                                                                                                                    <w:right w:val="none" w:sz="0" w:space="0" w:color="auto"/>
                                                                                                                  </w:divBdr>
                                                                                                                  <w:divsChild>
                                                                                                                    <w:div w:id="1773277671">
                                                                                                                      <w:marLeft w:val="0"/>
                                                                                                                      <w:marRight w:val="0"/>
                                                                                                                      <w:marTop w:val="0"/>
                                                                                                                      <w:marBottom w:val="0"/>
                                                                                                                      <w:divBdr>
                                                                                                                        <w:top w:val="none" w:sz="0" w:space="0" w:color="auto"/>
                                                                                                                        <w:left w:val="none" w:sz="0" w:space="0" w:color="auto"/>
                                                                                                                        <w:bottom w:val="none" w:sz="0" w:space="0" w:color="auto"/>
                                                                                                                        <w:right w:val="none" w:sz="0" w:space="0" w:color="auto"/>
                                                                                                                      </w:divBdr>
                                                                                                                      <w:divsChild>
                                                                                                                        <w:div w:id="1080757355">
                                                                                                                          <w:marLeft w:val="0"/>
                                                                                                                          <w:marRight w:val="0"/>
                                                                                                                          <w:marTop w:val="0"/>
                                                                                                                          <w:marBottom w:val="0"/>
                                                                                                                          <w:divBdr>
                                                                                                                            <w:top w:val="none" w:sz="0" w:space="0" w:color="auto"/>
                                                                                                                            <w:left w:val="none" w:sz="0" w:space="0" w:color="auto"/>
                                                                                                                            <w:bottom w:val="none" w:sz="0" w:space="0" w:color="auto"/>
                                                                                                                            <w:right w:val="none" w:sz="0" w:space="0" w:color="auto"/>
                                                                                                                          </w:divBdr>
                                                                                                                          <w:divsChild>
                                                                                                                            <w:div w:id="1177160419">
                                                                                                                              <w:marLeft w:val="0"/>
                                                                                                                              <w:marRight w:val="0"/>
                                                                                                                              <w:marTop w:val="0"/>
                                                                                                                              <w:marBottom w:val="0"/>
                                                                                                                              <w:divBdr>
                                                                                                                                <w:top w:val="none" w:sz="0" w:space="0" w:color="auto"/>
                                                                                                                                <w:left w:val="none" w:sz="0" w:space="0" w:color="auto"/>
                                                                                                                                <w:bottom w:val="none" w:sz="0" w:space="0" w:color="auto"/>
                                                                                                                                <w:right w:val="none" w:sz="0" w:space="0" w:color="auto"/>
                                                                                                                              </w:divBdr>
                                                                                                                              <w:divsChild>
                                                                                                                                <w:div w:id="1781489826">
                                                                                                                                  <w:marLeft w:val="0"/>
                                                                                                                                  <w:marRight w:val="0"/>
                                                                                                                                  <w:marTop w:val="0"/>
                                                                                                                                  <w:marBottom w:val="0"/>
                                                                                                                                  <w:divBdr>
                                                                                                                                    <w:top w:val="none" w:sz="0" w:space="0" w:color="auto"/>
                                                                                                                                    <w:left w:val="none" w:sz="0" w:space="0" w:color="auto"/>
                                                                                                                                    <w:bottom w:val="none" w:sz="0" w:space="0" w:color="auto"/>
                                                                                                                                    <w:right w:val="none" w:sz="0" w:space="0" w:color="auto"/>
                                                                                                                                  </w:divBdr>
                                                                                                                                  <w:divsChild>
                                                                                                                                    <w:div w:id="830758758">
                                                                                                                                      <w:marLeft w:val="0"/>
                                                                                                                                      <w:marRight w:val="0"/>
                                                                                                                                      <w:marTop w:val="0"/>
                                                                                                                                      <w:marBottom w:val="0"/>
                                                                                                                                      <w:divBdr>
                                                                                                                                        <w:top w:val="none" w:sz="0" w:space="0" w:color="auto"/>
                                                                                                                                        <w:left w:val="none" w:sz="0" w:space="0" w:color="auto"/>
                                                                                                                                        <w:bottom w:val="none" w:sz="0" w:space="0" w:color="auto"/>
                                                                                                                                        <w:right w:val="none" w:sz="0" w:space="0" w:color="auto"/>
                                                                                                                                      </w:divBdr>
                                                                                                                                      <w:divsChild>
                                                                                                                                        <w:div w:id="1788771198">
                                                                                                                                          <w:marLeft w:val="0"/>
                                                                                                                                          <w:marRight w:val="0"/>
                                                                                                                                          <w:marTop w:val="0"/>
                                                                                                                                          <w:marBottom w:val="0"/>
                                                                                                                                          <w:divBdr>
                                                                                                                                            <w:top w:val="none" w:sz="0" w:space="0" w:color="auto"/>
                                                                                                                                            <w:left w:val="none" w:sz="0" w:space="0" w:color="auto"/>
                                                                                                                                            <w:bottom w:val="none" w:sz="0" w:space="0" w:color="auto"/>
                                                                                                                                            <w:right w:val="none" w:sz="0" w:space="0" w:color="auto"/>
                                                                                                                                          </w:divBdr>
                                                                                                                                          <w:divsChild>
                                                                                                                                            <w:div w:id="1599631117">
                                                                                                                                              <w:marLeft w:val="0"/>
                                                                                                                                              <w:marRight w:val="0"/>
                                                                                                                                              <w:marTop w:val="0"/>
                                                                                                                                              <w:marBottom w:val="0"/>
                                                                                                                                              <w:divBdr>
                                                                                                                                                <w:top w:val="none" w:sz="0" w:space="0" w:color="auto"/>
                                                                                                                                                <w:left w:val="none" w:sz="0" w:space="0" w:color="auto"/>
                                                                                                                                                <w:bottom w:val="none" w:sz="0" w:space="0" w:color="auto"/>
                                                                                                                                                <w:right w:val="none" w:sz="0" w:space="0" w:color="auto"/>
                                                                                                                                              </w:divBdr>
                                                                                                                                              <w:divsChild>
                                                                                                                                                <w:div w:id="1877085284">
                                                                                                                                                  <w:marLeft w:val="0"/>
                                                                                                                                                  <w:marRight w:val="0"/>
                                                                                                                                                  <w:marTop w:val="0"/>
                                                                                                                                                  <w:marBottom w:val="0"/>
                                                                                                                                                  <w:divBdr>
                                                                                                                                                    <w:top w:val="none" w:sz="0" w:space="0" w:color="auto"/>
                                                                                                                                                    <w:left w:val="none" w:sz="0" w:space="0" w:color="auto"/>
                                                                                                                                                    <w:bottom w:val="none" w:sz="0" w:space="0" w:color="auto"/>
                                                                                                                                                    <w:right w:val="none" w:sz="0" w:space="0" w:color="auto"/>
                                                                                                                                                  </w:divBdr>
                                                                                                                                                  <w:divsChild>
                                                                                                                                                    <w:div w:id="1555235446">
                                                                                                                                                      <w:marLeft w:val="0"/>
                                                                                                                                                      <w:marRight w:val="0"/>
                                                                                                                                                      <w:marTop w:val="0"/>
                                                                                                                                                      <w:marBottom w:val="0"/>
                                                                                                                                                      <w:divBdr>
                                                                                                                                                        <w:top w:val="none" w:sz="0" w:space="0" w:color="auto"/>
                                                                                                                                                        <w:left w:val="none" w:sz="0" w:space="0" w:color="auto"/>
                                                                                                                                                        <w:bottom w:val="none" w:sz="0" w:space="0" w:color="auto"/>
                                                                                                                                                        <w:right w:val="none" w:sz="0" w:space="0" w:color="auto"/>
                                                                                                                                                      </w:divBdr>
                                                                                                                                                      <w:divsChild>
                                                                                                                                                        <w:div w:id="1034774794">
                                                                                                                                                          <w:marLeft w:val="0"/>
                                                                                                                                                          <w:marRight w:val="0"/>
                                                                                                                                                          <w:marTop w:val="0"/>
                                                                                                                                                          <w:marBottom w:val="0"/>
                                                                                                                                                          <w:divBdr>
                                                                                                                                                            <w:top w:val="none" w:sz="0" w:space="0" w:color="auto"/>
                                                                                                                                                            <w:left w:val="none" w:sz="0" w:space="0" w:color="auto"/>
                                                                                                                                                            <w:bottom w:val="none" w:sz="0" w:space="0" w:color="auto"/>
                                                                                                                                                            <w:right w:val="none" w:sz="0" w:space="0" w:color="auto"/>
                                                                                                                                                          </w:divBdr>
                                                                                                                                                          <w:divsChild>
                                                                                                                                                            <w:div w:id="760490392">
                                                                                                                                                              <w:marLeft w:val="0"/>
                                                                                                                                                              <w:marRight w:val="0"/>
                                                                                                                                                              <w:marTop w:val="0"/>
                                                                                                                                                              <w:marBottom w:val="0"/>
                                                                                                                                                              <w:divBdr>
                                                                                                                                                                <w:top w:val="none" w:sz="0" w:space="0" w:color="auto"/>
                                                                                                                                                                <w:left w:val="none" w:sz="0" w:space="0" w:color="auto"/>
                                                                                                                                                                <w:bottom w:val="none" w:sz="0" w:space="0" w:color="auto"/>
                                                                                                                                                                <w:right w:val="none" w:sz="0" w:space="0" w:color="auto"/>
                                                                                                                                                              </w:divBdr>
                                                                                                                                                              <w:divsChild>
                                                                                                                                                                <w:div w:id="777027270">
                                                                                                                                                                  <w:marLeft w:val="0"/>
                                                                                                                                                                  <w:marRight w:val="0"/>
                                                                                                                                                                  <w:marTop w:val="0"/>
                                                                                                                                                                  <w:marBottom w:val="0"/>
                                                                                                                                                                  <w:divBdr>
                                                                                                                                                                    <w:top w:val="none" w:sz="0" w:space="0" w:color="auto"/>
                                                                                                                                                                    <w:left w:val="none" w:sz="0" w:space="0" w:color="auto"/>
                                                                                                                                                                    <w:bottom w:val="none" w:sz="0" w:space="0" w:color="auto"/>
                                                                                                                                                                    <w:right w:val="none" w:sz="0" w:space="0" w:color="auto"/>
                                                                                                                                                                  </w:divBdr>
                                                                                                                                                                  <w:divsChild>
                                                                                                                                                                    <w:div w:id="1883714541">
                                                                                                                                                                      <w:marLeft w:val="0"/>
                                                                                                                                                                      <w:marRight w:val="0"/>
                                                                                                                                                                      <w:marTop w:val="0"/>
                                                                                                                                                                      <w:marBottom w:val="0"/>
                                                                                                                                                                      <w:divBdr>
                                                                                                                                                                        <w:top w:val="none" w:sz="0" w:space="0" w:color="auto"/>
                                                                                                                                                                        <w:left w:val="none" w:sz="0" w:space="0" w:color="auto"/>
                                                                                                                                                                        <w:bottom w:val="none" w:sz="0" w:space="0" w:color="auto"/>
                                                                                                                                                                        <w:right w:val="none" w:sz="0" w:space="0" w:color="auto"/>
                                                                                                                                                                      </w:divBdr>
                                                                                                                                                                      <w:divsChild>
                                                                                                                                                                        <w:div w:id="13520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960282">
      <w:bodyDiv w:val="1"/>
      <w:marLeft w:val="160"/>
      <w:marRight w:val="160"/>
      <w:marTop w:val="160"/>
      <w:marBottom w:val="0"/>
      <w:divBdr>
        <w:top w:val="none" w:sz="0" w:space="0" w:color="auto"/>
        <w:left w:val="none" w:sz="0" w:space="0" w:color="auto"/>
        <w:bottom w:val="none" w:sz="0" w:space="0" w:color="auto"/>
        <w:right w:val="none" w:sz="0" w:space="0" w:color="auto"/>
      </w:divBdr>
      <w:divsChild>
        <w:div w:id="264072721">
          <w:marLeft w:val="0"/>
          <w:marRight w:val="0"/>
          <w:marTop w:val="0"/>
          <w:marBottom w:val="0"/>
          <w:divBdr>
            <w:top w:val="none" w:sz="0" w:space="0" w:color="auto"/>
            <w:left w:val="none" w:sz="0" w:space="0" w:color="auto"/>
            <w:bottom w:val="none" w:sz="0" w:space="0" w:color="auto"/>
            <w:right w:val="none" w:sz="0" w:space="0" w:color="auto"/>
          </w:divBdr>
          <w:divsChild>
            <w:div w:id="1741369034">
              <w:marLeft w:val="0"/>
              <w:marRight w:val="0"/>
              <w:marTop w:val="0"/>
              <w:marBottom w:val="0"/>
              <w:divBdr>
                <w:top w:val="none" w:sz="0" w:space="0" w:color="auto"/>
                <w:left w:val="none" w:sz="0" w:space="0" w:color="auto"/>
                <w:bottom w:val="none" w:sz="0" w:space="0" w:color="auto"/>
                <w:right w:val="none" w:sz="0" w:space="0" w:color="auto"/>
              </w:divBdr>
              <w:divsChild>
                <w:div w:id="425616991">
                  <w:marLeft w:val="0"/>
                  <w:marRight w:val="0"/>
                  <w:marTop w:val="0"/>
                  <w:marBottom w:val="0"/>
                  <w:divBdr>
                    <w:top w:val="none" w:sz="0" w:space="0" w:color="auto"/>
                    <w:left w:val="none" w:sz="0" w:space="0" w:color="auto"/>
                    <w:bottom w:val="none" w:sz="0" w:space="0" w:color="auto"/>
                    <w:right w:val="none" w:sz="0" w:space="0" w:color="auto"/>
                  </w:divBdr>
                  <w:divsChild>
                    <w:div w:id="1274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18901">
      <w:bodyDiv w:val="1"/>
      <w:marLeft w:val="180"/>
      <w:marRight w:val="180"/>
      <w:marTop w:val="180"/>
      <w:marBottom w:val="0"/>
      <w:divBdr>
        <w:top w:val="none" w:sz="0" w:space="0" w:color="auto"/>
        <w:left w:val="none" w:sz="0" w:space="0" w:color="auto"/>
        <w:bottom w:val="none" w:sz="0" w:space="0" w:color="auto"/>
        <w:right w:val="none" w:sz="0" w:space="0" w:color="auto"/>
      </w:divBdr>
      <w:divsChild>
        <w:div w:id="930743138">
          <w:marLeft w:val="0"/>
          <w:marRight w:val="0"/>
          <w:marTop w:val="0"/>
          <w:marBottom w:val="0"/>
          <w:divBdr>
            <w:top w:val="none" w:sz="0" w:space="0" w:color="auto"/>
            <w:left w:val="none" w:sz="0" w:space="0" w:color="auto"/>
            <w:bottom w:val="none" w:sz="0" w:space="0" w:color="auto"/>
            <w:right w:val="none" w:sz="0" w:space="0" w:color="auto"/>
          </w:divBdr>
        </w:div>
      </w:divsChild>
    </w:div>
    <w:div w:id="1057970674">
      <w:bodyDiv w:val="1"/>
      <w:marLeft w:val="0"/>
      <w:marRight w:val="0"/>
      <w:marTop w:val="0"/>
      <w:marBottom w:val="0"/>
      <w:divBdr>
        <w:top w:val="none" w:sz="0" w:space="0" w:color="auto"/>
        <w:left w:val="none" w:sz="0" w:space="0" w:color="auto"/>
        <w:bottom w:val="none" w:sz="0" w:space="0" w:color="auto"/>
        <w:right w:val="none" w:sz="0" w:space="0" w:color="auto"/>
      </w:divBdr>
    </w:div>
    <w:div w:id="1198473986">
      <w:bodyDiv w:val="1"/>
      <w:marLeft w:val="156"/>
      <w:marRight w:val="156"/>
      <w:marTop w:val="156"/>
      <w:marBottom w:val="0"/>
      <w:divBdr>
        <w:top w:val="none" w:sz="0" w:space="0" w:color="auto"/>
        <w:left w:val="none" w:sz="0" w:space="0" w:color="auto"/>
        <w:bottom w:val="none" w:sz="0" w:space="0" w:color="auto"/>
        <w:right w:val="none" w:sz="0" w:space="0" w:color="auto"/>
      </w:divBdr>
      <w:divsChild>
        <w:div w:id="834733345">
          <w:marLeft w:val="0"/>
          <w:marRight w:val="0"/>
          <w:marTop w:val="0"/>
          <w:marBottom w:val="0"/>
          <w:divBdr>
            <w:top w:val="none" w:sz="0" w:space="0" w:color="auto"/>
            <w:left w:val="none" w:sz="0" w:space="0" w:color="auto"/>
            <w:bottom w:val="none" w:sz="0" w:space="0" w:color="auto"/>
            <w:right w:val="none" w:sz="0" w:space="0" w:color="auto"/>
          </w:divBdr>
          <w:divsChild>
            <w:div w:id="46492514">
              <w:marLeft w:val="0"/>
              <w:marRight w:val="0"/>
              <w:marTop w:val="0"/>
              <w:marBottom w:val="0"/>
              <w:divBdr>
                <w:top w:val="none" w:sz="0" w:space="0" w:color="auto"/>
                <w:left w:val="none" w:sz="0" w:space="0" w:color="auto"/>
                <w:bottom w:val="none" w:sz="0" w:space="0" w:color="auto"/>
                <w:right w:val="none" w:sz="0" w:space="0" w:color="auto"/>
              </w:divBdr>
              <w:divsChild>
                <w:div w:id="261694740">
                  <w:marLeft w:val="0"/>
                  <w:marRight w:val="0"/>
                  <w:marTop w:val="0"/>
                  <w:marBottom w:val="0"/>
                  <w:divBdr>
                    <w:top w:val="none" w:sz="0" w:space="0" w:color="auto"/>
                    <w:left w:val="none" w:sz="0" w:space="0" w:color="auto"/>
                    <w:bottom w:val="none" w:sz="0" w:space="0" w:color="auto"/>
                    <w:right w:val="none" w:sz="0" w:space="0" w:color="auto"/>
                  </w:divBdr>
                  <w:divsChild>
                    <w:div w:id="1068840667">
                      <w:marLeft w:val="0"/>
                      <w:marRight w:val="0"/>
                      <w:marTop w:val="0"/>
                      <w:marBottom w:val="0"/>
                      <w:divBdr>
                        <w:top w:val="none" w:sz="0" w:space="0" w:color="auto"/>
                        <w:left w:val="none" w:sz="0" w:space="0" w:color="auto"/>
                        <w:bottom w:val="none" w:sz="0" w:space="0" w:color="auto"/>
                        <w:right w:val="none" w:sz="0" w:space="0" w:color="auto"/>
                      </w:divBdr>
                      <w:divsChild>
                        <w:div w:id="1257638964">
                          <w:marLeft w:val="0"/>
                          <w:marRight w:val="0"/>
                          <w:marTop w:val="0"/>
                          <w:marBottom w:val="0"/>
                          <w:divBdr>
                            <w:top w:val="none" w:sz="0" w:space="0" w:color="auto"/>
                            <w:left w:val="none" w:sz="0" w:space="0" w:color="auto"/>
                            <w:bottom w:val="none" w:sz="0" w:space="0" w:color="auto"/>
                            <w:right w:val="none" w:sz="0" w:space="0" w:color="auto"/>
                          </w:divBdr>
                          <w:divsChild>
                            <w:div w:id="671497052">
                              <w:marLeft w:val="0"/>
                              <w:marRight w:val="0"/>
                              <w:marTop w:val="0"/>
                              <w:marBottom w:val="0"/>
                              <w:divBdr>
                                <w:top w:val="none" w:sz="0" w:space="0" w:color="auto"/>
                                <w:left w:val="none" w:sz="0" w:space="0" w:color="auto"/>
                                <w:bottom w:val="none" w:sz="0" w:space="0" w:color="auto"/>
                                <w:right w:val="none" w:sz="0" w:space="0" w:color="auto"/>
                              </w:divBdr>
                              <w:divsChild>
                                <w:div w:id="1399864362">
                                  <w:marLeft w:val="0"/>
                                  <w:marRight w:val="0"/>
                                  <w:marTop w:val="0"/>
                                  <w:marBottom w:val="0"/>
                                  <w:divBdr>
                                    <w:top w:val="none" w:sz="0" w:space="0" w:color="auto"/>
                                    <w:left w:val="none" w:sz="0" w:space="0" w:color="auto"/>
                                    <w:bottom w:val="none" w:sz="0" w:space="0" w:color="auto"/>
                                    <w:right w:val="none" w:sz="0" w:space="0" w:color="auto"/>
                                  </w:divBdr>
                                  <w:divsChild>
                                    <w:div w:id="400063609">
                                      <w:marLeft w:val="0"/>
                                      <w:marRight w:val="0"/>
                                      <w:marTop w:val="0"/>
                                      <w:marBottom w:val="0"/>
                                      <w:divBdr>
                                        <w:top w:val="none" w:sz="0" w:space="0" w:color="auto"/>
                                        <w:left w:val="none" w:sz="0" w:space="0" w:color="auto"/>
                                        <w:bottom w:val="none" w:sz="0" w:space="0" w:color="auto"/>
                                        <w:right w:val="none" w:sz="0" w:space="0" w:color="auto"/>
                                      </w:divBdr>
                                      <w:divsChild>
                                        <w:div w:id="788472161">
                                          <w:marLeft w:val="0"/>
                                          <w:marRight w:val="0"/>
                                          <w:marTop w:val="0"/>
                                          <w:marBottom w:val="0"/>
                                          <w:divBdr>
                                            <w:top w:val="none" w:sz="0" w:space="0" w:color="auto"/>
                                            <w:left w:val="none" w:sz="0" w:space="0" w:color="auto"/>
                                            <w:bottom w:val="none" w:sz="0" w:space="0" w:color="auto"/>
                                            <w:right w:val="none" w:sz="0" w:space="0" w:color="auto"/>
                                          </w:divBdr>
                                          <w:divsChild>
                                            <w:div w:id="163253123">
                                              <w:marLeft w:val="0"/>
                                              <w:marRight w:val="0"/>
                                              <w:marTop w:val="0"/>
                                              <w:marBottom w:val="0"/>
                                              <w:divBdr>
                                                <w:top w:val="none" w:sz="0" w:space="0" w:color="auto"/>
                                                <w:left w:val="none" w:sz="0" w:space="0" w:color="auto"/>
                                                <w:bottom w:val="none" w:sz="0" w:space="0" w:color="auto"/>
                                                <w:right w:val="none" w:sz="0" w:space="0" w:color="auto"/>
                                              </w:divBdr>
                                              <w:divsChild>
                                                <w:div w:id="1270158551">
                                                  <w:marLeft w:val="0"/>
                                                  <w:marRight w:val="0"/>
                                                  <w:marTop w:val="0"/>
                                                  <w:marBottom w:val="0"/>
                                                  <w:divBdr>
                                                    <w:top w:val="none" w:sz="0" w:space="0" w:color="auto"/>
                                                    <w:left w:val="none" w:sz="0" w:space="0" w:color="auto"/>
                                                    <w:bottom w:val="none" w:sz="0" w:space="0" w:color="auto"/>
                                                    <w:right w:val="none" w:sz="0" w:space="0" w:color="auto"/>
                                                  </w:divBdr>
                                                  <w:divsChild>
                                                    <w:div w:id="1433671627">
                                                      <w:marLeft w:val="0"/>
                                                      <w:marRight w:val="0"/>
                                                      <w:marTop w:val="0"/>
                                                      <w:marBottom w:val="0"/>
                                                      <w:divBdr>
                                                        <w:top w:val="none" w:sz="0" w:space="0" w:color="auto"/>
                                                        <w:left w:val="none" w:sz="0" w:space="0" w:color="auto"/>
                                                        <w:bottom w:val="none" w:sz="0" w:space="0" w:color="auto"/>
                                                        <w:right w:val="none" w:sz="0" w:space="0" w:color="auto"/>
                                                      </w:divBdr>
                                                      <w:divsChild>
                                                        <w:div w:id="1528637965">
                                                          <w:marLeft w:val="0"/>
                                                          <w:marRight w:val="0"/>
                                                          <w:marTop w:val="0"/>
                                                          <w:marBottom w:val="0"/>
                                                          <w:divBdr>
                                                            <w:top w:val="none" w:sz="0" w:space="0" w:color="auto"/>
                                                            <w:left w:val="none" w:sz="0" w:space="0" w:color="auto"/>
                                                            <w:bottom w:val="none" w:sz="0" w:space="0" w:color="auto"/>
                                                            <w:right w:val="none" w:sz="0" w:space="0" w:color="auto"/>
                                                          </w:divBdr>
                                                          <w:divsChild>
                                                            <w:div w:id="49697793">
                                                              <w:marLeft w:val="0"/>
                                                              <w:marRight w:val="0"/>
                                                              <w:marTop w:val="0"/>
                                                              <w:marBottom w:val="0"/>
                                                              <w:divBdr>
                                                                <w:top w:val="none" w:sz="0" w:space="0" w:color="auto"/>
                                                                <w:left w:val="none" w:sz="0" w:space="0" w:color="auto"/>
                                                                <w:bottom w:val="none" w:sz="0" w:space="0" w:color="auto"/>
                                                                <w:right w:val="none" w:sz="0" w:space="0" w:color="auto"/>
                                                              </w:divBdr>
                                                              <w:divsChild>
                                                                <w:div w:id="638460196">
                                                                  <w:marLeft w:val="0"/>
                                                                  <w:marRight w:val="0"/>
                                                                  <w:marTop w:val="0"/>
                                                                  <w:marBottom w:val="0"/>
                                                                  <w:divBdr>
                                                                    <w:top w:val="none" w:sz="0" w:space="0" w:color="auto"/>
                                                                    <w:left w:val="none" w:sz="0" w:space="0" w:color="auto"/>
                                                                    <w:bottom w:val="none" w:sz="0" w:space="0" w:color="auto"/>
                                                                    <w:right w:val="none" w:sz="0" w:space="0" w:color="auto"/>
                                                                  </w:divBdr>
                                                                  <w:divsChild>
                                                                    <w:div w:id="821239421">
                                                                      <w:marLeft w:val="0"/>
                                                                      <w:marRight w:val="0"/>
                                                                      <w:marTop w:val="0"/>
                                                                      <w:marBottom w:val="0"/>
                                                                      <w:divBdr>
                                                                        <w:top w:val="none" w:sz="0" w:space="0" w:color="auto"/>
                                                                        <w:left w:val="none" w:sz="0" w:space="0" w:color="auto"/>
                                                                        <w:bottom w:val="none" w:sz="0" w:space="0" w:color="auto"/>
                                                                        <w:right w:val="none" w:sz="0" w:space="0" w:color="auto"/>
                                                                      </w:divBdr>
                                                                      <w:divsChild>
                                                                        <w:div w:id="750086656">
                                                                          <w:marLeft w:val="0"/>
                                                                          <w:marRight w:val="0"/>
                                                                          <w:marTop w:val="0"/>
                                                                          <w:marBottom w:val="0"/>
                                                                          <w:divBdr>
                                                                            <w:top w:val="none" w:sz="0" w:space="0" w:color="auto"/>
                                                                            <w:left w:val="none" w:sz="0" w:space="0" w:color="auto"/>
                                                                            <w:bottom w:val="none" w:sz="0" w:space="0" w:color="auto"/>
                                                                            <w:right w:val="none" w:sz="0" w:space="0" w:color="auto"/>
                                                                          </w:divBdr>
                                                                          <w:divsChild>
                                                                            <w:div w:id="1682779917">
                                                                              <w:marLeft w:val="0"/>
                                                                              <w:marRight w:val="0"/>
                                                                              <w:marTop w:val="0"/>
                                                                              <w:marBottom w:val="0"/>
                                                                              <w:divBdr>
                                                                                <w:top w:val="none" w:sz="0" w:space="0" w:color="auto"/>
                                                                                <w:left w:val="none" w:sz="0" w:space="0" w:color="auto"/>
                                                                                <w:bottom w:val="none" w:sz="0" w:space="0" w:color="auto"/>
                                                                                <w:right w:val="none" w:sz="0" w:space="0" w:color="auto"/>
                                                                              </w:divBdr>
                                                                              <w:divsChild>
                                                                                <w:div w:id="1840345419">
                                                                                  <w:marLeft w:val="0"/>
                                                                                  <w:marRight w:val="0"/>
                                                                                  <w:marTop w:val="0"/>
                                                                                  <w:marBottom w:val="0"/>
                                                                                  <w:divBdr>
                                                                                    <w:top w:val="none" w:sz="0" w:space="0" w:color="auto"/>
                                                                                    <w:left w:val="none" w:sz="0" w:space="0" w:color="auto"/>
                                                                                    <w:bottom w:val="none" w:sz="0" w:space="0" w:color="auto"/>
                                                                                    <w:right w:val="none" w:sz="0" w:space="0" w:color="auto"/>
                                                                                  </w:divBdr>
                                                                                  <w:divsChild>
                                                                                    <w:div w:id="334193954">
                                                                                      <w:marLeft w:val="0"/>
                                                                                      <w:marRight w:val="0"/>
                                                                                      <w:marTop w:val="0"/>
                                                                                      <w:marBottom w:val="0"/>
                                                                                      <w:divBdr>
                                                                                        <w:top w:val="none" w:sz="0" w:space="0" w:color="auto"/>
                                                                                        <w:left w:val="none" w:sz="0" w:space="0" w:color="auto"/>
                                                                                        <w:bottom w:val="none" w:sz="0" w:space="0" w:color="auto"/>
                                                                                        <w:right w:val="none" w:sz="0" w:space="0" w:color="auto"/>
                                                                                      </w:divBdr>
                                                                                      <w:divsChild>
                                                                                        <w:div w:id="1935165936">
                                                                                          <w:marLeft w:val="0"/>
                                                                                          <w:marRight w:val="0"/>
                                                                                          <w:marTop w:val="0"/>
                                                                                          <w:marBottom w:val="0"/>
                                                                                          <w:divBdr>
                                                                                            <w:top w:val="none" w:sz="0" w:space="0" w:color="auto"/>
                                                                                            <w:left w:val="none" w:sz="0" w:space="0" w:color="auto"/>
                                                                                            <w:bottom w:val="none" w:sz="0" w:space="0" w:color="auto"/>
                                                                                            <w:right w:val="none" w:sz="0" w:space="0" w:color="auto"/>
                                                                                          </w:divBdr>
                                                                                          <w:divsChild>
                                                                                            <w:div w:id="182746537">
                                                                                              <w:marLeft w:val="0"/>
                                                                                              <w:marRight w:val="0"/>
                                                                                              <w:marTop w:val="0"/>
                                                                                              <w:marBottom w:val="0"/>
                                                                                              <w:divBdr>
                                                                                                <w:top w:val="none" w:sz="0" w:space="0" w:color="auto"/>
                                                                                                <w:left w:val="none" w:sz="0" w:space="0" w:color="auto"/>
                                                                                                <w:bottom w:val="none" w:sz="0" w:space="0" w:color="auto"/>
                                                                                                <w:right w:val="none" w:sz="0" w:space="0" w:color="auto"/>
                                                                                              </w:divBdr>
                                                                                              <w:divsChild>
                                                                                                <w:div w:id="728916042">
                                                                                                  <w:marLeft w:val="0"/>
                                                                                                  <w:marRight w:val="0"/>
                                                                                                  <w:marTop w:val="0"/>
                                                                                                  <w:marBottom w:val="0"/>
                                                                                                  <w:divBdr>
                                                                                                    <w:top w:val="none" w:sz="0" w:space="0" w:color="auto"/>
                                                                                                    <w:left w:val="none" w:sz="0" w:space="0" w:color="auto"/>
                                                                                                    <w:bottom w:val="none" w:sz="0" w:space="0" w:color="auto"/>
                                                                                                    <w:right w:val="none" w:sz="0" w:space="0" w:color="auto"/>
                                                                                                  </w:divBdr>
                                                                                                  <w:divsChild>
                                                                                                    <w:div w:id="1992981434">
                                                                                                      <w:marLeft w:val="0"/>
                                                                                                      <w:marRight w:val="0"/>
                                                                                                      <w:marTop w:val="0"/>
                                                                                                      <w:marBottom w:val="0"/>
                                                                                                      <w:divBdr>
                                                                                                        <w:top w:val="none" w:sz="0" w:space="0" w:color="auto"/>
                                                                                                        <w:left w:val="none" w:sz="0" w:space="0" w:color="auto"/>
                                                                                                        <w:bottom w:val="none" w:sz="0" w:space="0" w:color="auto"/>
                                                                                                        <w:right w:val="none" w:sz="0" w:space="0" w:color="auto"/>
                                                                                                      </w:divBdr>
                                                                                                      <w:divsChild>
                                                                                                        <w:div w:id="324431152">
                                                                                                          <w:marLeft w:val="0"/>
                                                                                                          <w:marRight w:val="0"/>
                                                                                                          <w:marTop w:val="0"/>
                                                                                                          <w:marBottom w:val="0"/>
                                                                                                          <w:divBdr>
                                                                                                            <w:top w:val="none" w:sz="0" w:space="0" w:color="auto"/>
                                                                                                            <w:left w:val="none" w:sz="0" w:space="0" w:color="auto"/>
                                                                                                            <w:bottom w:val="none" w:sz="0" w:space="0" w:color="auto"/>
                                                                                                            <w:right w:val="none" w:sz="0" w:space="0" w:color="auto"/>
                                                                                                          </w:divBdr>
                                                                                                          <w:divsChild>
                                                                                                            <w:div w:id="1685748558">
                                                                                                              <w:marLeft w:val="0"/>
                                                                                                              <w:marRight w:val="0"/>
                                                                                                              <w:marTop w:val="0"/>
                                                                                                              <w:marBottom w:val="0"/>
                                                                                                              <w:divBdr>
                                                                                                                <w:top w:val="none" w:sz="0" w:space="0" w:color="auto"/>
                                                                                                                <w:left w:val="none" w:sz="0" w:space="0" w:color="auto"/>
                                                                                                                <w:bottom w:val="none" w:sz="0" w:space="0" w:color="auto"/>
                                                                                                                <w:right w:val="none" w:sz="0" w:space="0" w:color="auto"/>
                                                                                                              </w:divBdr>
                                                                                                              <w:divsChild>
                                                                                                                <w:div w:id="158431213">
                                                                                                                  <w:marLeft w:val="0"/>
                                                                                                                  <w:marRight w:val="0"/>
                                                                                                                  <w:marTop w:val="0"/>
                                                                                                                  <w:marBottom w:val="0"/>
                                                                                                                  <w:divBdr>
                                                                                                                    <w:top w:val="none" w:sz="0" w:space="0" w:color="auto"/>
                                                                                                                    <w:left w:val="none" w:sz="0" w:space="0" w:color="auto"/>
                                                                                                                    <w:bottom w:val="none" w:sz="0" w:space="0" w:color="auto"/>
                                                                                                                    <w:right w:val="none" w:sz="0" w:space="0" w:color="auto"/>
                                                                                                                  </w:divBdr>
                                                                                                                  <w:divsChild>
                                                                                                                    <w:div w:id="1060246456">
                                                                                                                      <w:marLeft w:val="0"/>
                                                                                                                      <w:marRight w:val="0"/>
                                                                                                                      <w:marTop w:val="0"/>
                                                                                                                      <w:marBottom w:val="0"/>
                                                                                                                      <w:divBdr>
                                                                                                                        <w:top w:val="none" w:sz="0" w:space="0" w:color="auto"/>
                                                                                                                        <w:left w:val="none" w:sz="0" w:space="0" w:color="auto"/>
                                                                                                                        <w:bottom w:val="none" w:sz="0" w:space="0" w:color="auto"/>
                                                                                                                        <w:right w:val="none" w:sz="0" w:space="0" w:color="auto"/>
                                                                                                                      </w:divBdr>
                                                                                                                      <w:divsChild>
                                                                                                                        <w:div w:id="1121917115">
                                                                                                                          <w:marLeft w:val="0"/>
                                                                                                                          <w:marRight w:val="0"/>
                                                                                                                          <w:marTop w:val="0"/>
                                                                                                                          <w:marBottom w:val="0"/>
                                                                                                                          <w:divBdr>
                                                                                                                            <w:top w:val="none" w:sz="0" w:space="0" w:color="auto"/>
                                                                                                                            <w:left w:val="none" w:sz="0" w:space="0" w:color="auto"/>
                                                                                                                            <w:bottom w:val="none" w:sz="0" w:space="0" w:color="auto"/>
                                                                                                                            <w:right w:val="none" w:sz="0" w:space="0" w:color="auto"/>
                                                                                                                          </w:divBdr>
                                                                                                                          <w:divsChild>
                                                                                                                            <w:div w:id="961113281">
                                                                                                                              <w:marLeft w:val="0"/>
                                                                                                                              <w:marRight w:val="0"/>
                                                                                                                              <w:marTop w:val="0"/>
                                                                                                                              <w:marBottom w:val="0"/>
                                                                                                                              <w:divBdr>
                                                                                                                                <w:top w:val="none" w:sz="0" w:space="0" w:color="auto"/>
                                                                                                                                <w:left w:val="none" w:sz="0" w:space="0" w:color="auto"/>
                                                                                                                                <w:bottom w:val="none" w:sz="0" w:space="0" w:color="auto"/>
                                                                                                                                <w:right w:val="none" w:sz="0" w:space="0" w:color="auto"/>
                                                                                                                              </w:divBdr>
                                                                                                                              <w:divsChild>
                                                                                                                                <w:div w:id="557201884">
                                                                                                                                  <w:marLeft w:val="0"/>
                                                                                                                                  <w:marRight w:val="0"/>
                                                                                                                                  <w:marTop w:val="0"/>
                                                                                                                                  <w:marBottom w:val="0"/>
                                                                                                                                  <w:divBdr>
                                                                                                                                    <w:top w:val="none" w:sz="0" w:space="0" w:color="auto"/>
                                                                                                                                    <w:left w:val="none" w:sz="0" w:space="0" w:color="auto"/>
                                                                                                                                    <w:bottom w:val="none" w:sz="0" w:space="0" w:color="auto"/>
                                                                                                                                    <w:right w:val="none" w:sz="0" w:space="0" w:color="auto"/>
                                                                                                                                  </w:divBdr>
                                                                                                                                  <w:divsChild>
                                                                                                                                    <w:div w:id="126313360">
                                                                                                                                      <w:marLeft w:val="0"/>
                                                                                                                                      <w:marRight w:val="0"/>
                                                                                                                                      <w:marTop w:val="0"/>
                                                                                                                                      <w:marBottom w:val="0"/>
                                                                                                                                      <w:divBdr>
                                                                                                                                        <w:top w:val="none" w:sz="0" w:space="0" w:color="auto"/>
                                                                                                                                        <w:left w:val="none" w:sz="0" w:space="0" w:color="auto"/>
                                                                                                                                        <w:bottom w:val="none" w:sz="0" w:space="0" w:color="auto"/>
                                                                                                                                        <w:right w:val="none" w:sz="0" w:space="0" w:color="auto"/>
                                                                                                                                      </w:divBdr>
                                                                                                                                      <w:divsChild>
                                                                                                                                        <w:div w:id="1275987548">
                                                                                                                                          <w:marLeft w:val="0"/>
                                                                                                                                          <w:marRight w:val="0"/>
                                                                                                                                          <w:marTop w:val="0"/>
                                                                                                                                          <w:marBottom w:val="0"/>
                                                                                                                                          <w:divBdr>
                                                                                                                                            <w:top w:val="none" w:sz="0" w:space="0" w:color="auto"/>
                                                                                                                                            <w:left w:val="none" w:sz="0" w:space="0" w:color="auto"/>
                                                                                                                                            <w:bottom w:val="none" w:sz="0" w:space="0" w:color="auto"/>
                                                                                                                                            <w:right w:val="none" w:sz="0" w:space="0" w:color="auto"/>
                                                                                                                                          </w:divBdr>
                                                                                                                                          <w:divsChild>
                                                                                                                                            <w:div w:id="598608588">
                                                                                                                                              <w:marLeft w:val="0"/>
                                                                                                                                              <w:marRight w:val="0"/>
                                                                                                                                              <w:marTop w:val="0"/>
                                                                                                                                              <w:marBottom w:val="0"/>
                                                                                                                                              <w:divBdr>
                                                                                                                                                <w:top w:val="none" w:sz="0" w:space="0" w:color="auto"/>
                                                                                                                                                <w:left w:val="none" w:sz="0" w:space="0" w:color="auto"/>
                                                                                                                                                <w:bottom w:val="none" w:sz="0" w:space="0" w:color="auto"/>
                                                                                                                                                <w:right w:val="none" w:sz="0" w:space="0" w:color="auto"/>
                                                                                                                                              </w:divBdr>
                                                                                                                                              <w:divsChild>
                                                                                                                                                <w:div w:id="122619168">
                                                                                                                                                  <w:marLeft w:val="0"/>
                                                                                                                                                  <w:marRight w:val="0"/>
                                                                                                                                                  <w:marTop w:val="0"/>
                                                                                                                                                  <w:marBottom w:val="0"/>
                                                                                                                                                  <w:divBdr>
                                                                                                                                                    <w:top w:val="none" w:sz="0" w:space="0" w:color="auto"/>
                                                                                                                                                    <w:left w:val="none" w:sz="0" w:space="0" w:color="auto"/>
                                                                                                                                                    <w:bottom w:val="none" w:sz="0" w:space="0" w:color="auto"/>
                                                                                                                                                    <w:right w:val="none" w:sz="0" w:space="0" w:color="auto"/>
                                                                                                                                                  </w:divBdr>
                                                                                                                                                  <w:divsChild>
                                                                                                                                                    <w:div w:id="78335238">
                                                                                                                                                      <w:marLeft w:val="0"/>
                                                                                                                                                      <w:marRight w:val="0"/>
                                                                                                                                                      <w:marTop w:val="0"/>
                                                                                                                                                      <w:marBottom w:val="0"/>
                                                                                                                                                      <w:divBdr>
                                                                                                                                                        <w:top w:val="none" w:sz="0" w:space="0" w:color="auto"/>
                                                                                                                                                        <w:left w:val="none" w:sz="0" w:space="0" w:color="auto"/>
                                                                                                                                                        <w:bottom w:val="none" w:sz="0" w:space="0" w:color="auto"/>
                                                                                                                                                        <w:right w:val="none" w:sz="0" w:space="0" w:color="auto"/>
                                                                                                                                                      </w:divBdr>
                                                                                                                                                      <w:divsChild>
                                                                                                                                                        <w:div w:id="867916549">
                                                                                                                                                          <w:marLeft w:val="0"/>
                                                                                                                                                          <w:marRight w:val="0"/>
                                                                                                                                                          <w:marTop w:val="0"/>
                                                                                                                                                          <w:marBottom w:val="0"/>
                                                                                                                                                          <w:divBdr>
                                                                                                                                                            <w:top w:val="none" w:sz="0" w:space="0" w:color="auto"/>
                                                                                                                                                            <w:left w:val="none" w:sz="0" w:space="0" w:color="auto"/>
                                                                                                                                                            <w:bottom w:val="none" w:sz="0" w:space="0" w:color="auto"/>
                                                                                                                                                            <w:right w:val="none" w:sz="0" w:space="0" w:color="auto"/>
                                                                                                                                                          </w:divBdr>
                                                                                                                                                          <w:divsChild>
                                                                                                                                                            <w:div w:id="1110667363">
                                                                                                                                                              <w:marLeft w:val="0"/>
                                                                                                                                                              <w:marRight w:val="0"/>
                                                                                                                                                              <w:marTop w:val="0"/>
                                                                                                                                                              <w:marBottom w:val="0"/>
                                                                                                                                                              <w:divBdr>
                                                                                                                                                                <w:top w:val="none" w:sz="0" w:space="0" w:color="auto"/>
                                                                                                                                                                <w:left w:val="none" w:sz="0" w:space="0" w:color="auto"/>
                                                                                                                                                                <w:bottom w:val="none" w:sz="0" w:space="0" w:color="auto"/>
                                                                                                                                                                <w:right w:val="none" w:sz="0" w:space="0" w:color="auto"/>
                                                                                                                                                              </w:divBdr>
                                                                                                                                                              <w:divsChild>
                                                                                                                                                                <w:div w:id="978152607">
                                                                                                                                                                  <w:marLeft w:val="0"/>
                                                                                                                                                                  <w:marRight w:val="0"/>
                                                                                                                                                                  <w:marTop w:val="0"/>
                                                                                                                                                                  <w:marBottom w:val="0"/>
                                                                                                                                                                  <w:divBdr>
                                                                                                                                                                    <w:top w:val="none" w:sz="0" w:space="0" w:color="auto"/>
                                                                                                                                                                    <w:left w:val="none" w:sz="0" w:space="0" w:color="auto"/>
                                                                                                                                                                    <w:bottom w:val="none" w:sz="0" w:space="0" w:color="auto"/>
                                                                                                                                                                    <w:right w:val="none" w:sz="0" w:space="0" w:color="auto"/>
                                                                                                                                                                  </w:divBdr>
                                                                                                                                                                  <w:divsChild>
                                                                                                                                                                    <w:div w:id="52975543">
                                                                                                                                                                      <w:marLeft w:val="0"/>
                                                                                                                                                                      <w:marRight w:val="0"/>
                                                                                                                                                                      <w:marTop w:val="0"/>
                                                                                                                                                                      <w:marBottom w:val="0"/>
                                                                                                                                                                      <w:divBdr>
                                                                                                                                                                        <w:top w:val="none" w:sz="0" w:space="0" w:color="auto"/>
                                                                                                                                                                        <w:left w:val="none" w:sz="0" w:space="0" w:color="auto"/>
                                                                                                                                                                        <w:bottom w:val="none" w:sz="0" w:space="0" w:color="auto"/>
                                                                                                                                                                        <w:right w:val="none" w:sz="0" w:space="0" w:color="auto"/>
                                                                                                                                                                      </w:divBdr>
                                                                                                                                                                      <w:divsChild>
                                                                                                                                                                        <w:div w:id="2090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799270">
      <w:bodyDiv w:val="1"/>
      <w:marLeft w:val="0"/>
      <w:marRight w:val="0"/>
      <w:marTop w:val="0"/>
      <w:marBottom w:val="0"/>
      <w:divBdr>
        <w:top w:val="none" w:sz="0" w:space="0" w:color="auto"/>
        <w:left w:val="none" w:sz="0" w:space="0" w:color="auto"/>
        <w:bottom w:val="none" w:sz="0" w:space="0" w:color="auto"/>
        <w:right w:val="none" w:sz="0" w:space="0" w:color="auto"/>
      </w:divBdr>
    </w:div>
    <w:div w:id="1235358054">
      <w:bodyDiv w:val="1"/>
      <w:marLeft w:val="153"/>
      <w:marRight w:val="153"/>
      <w:marTop w:val="153"/>
      <w:marBottom w:val="0"/>
      <w:divBdr>
        <w:top w:val="none" w:sz="0" w:space="0" w:color="auto"/>
        <w:left w:val="none" w:sz="0" w:space="0" w:color="auto"/>
        <w:bottom w:val="none" w:sz="0" w:space="0" w:color="auto"/>
        <w:right w:val="none" w:sz="0" w:space="0" w:color="auto"/>
      </w:divBdr>
      <w:divsChild>
        <w:div w:id="1762797186">
          <w:marLeft w:val="0"/>
          <w:marRight w:val="0"/>
          <w:marTop w:val="0"/>
          <w:marBottom w:val="0"/>
          <w:divBdr>
            <w:top w:val="none" w:sz="0" w:space="0" w:color="auto"/>
            <w:left w:val="none" w:sz="0" w:space="0" w:color="auto"/>
            <w:bottom w:val="none" w:sz="0" w:space="0" w:color="auto"/>
            <w:right w:val="none" w:sz="0" w:space="0" w:color="auto"/>
          </w:divBdr>
          <w:divsChild>
            <w:div w:id="238171894">
              <w:marLeft w:val="0"/>
              <w:marRight w:val="0"/>
              <w:marTop w:val="0"/>
              <w:marBottom w:val="0"/>
              <w:divBdr>
                <w:top w:val="none" w:sz="0" w:space="0" w:color="auto"/>
                <w:left w:val="none" w:sz="0" w:space="0" w:color="auto"/>
                <w:bottom w:val="none" w:sz="0" w:space="0" w:color="auto"/>
                <w:right w:val="none" w:sz="0" w:space="0" w:color="auto"/>
              </w:divBdr>
            </w:div>
            <w:div w:id="309090766">
              <w:marLeft w:val="0"/>
              <w:marRight w:val="0"/>
              <w:marTop w:val="0"/>
              <w:marBottom w:val="0"/>
              <w:divBdr>
                <w:top w:val="none" w:sz="0" w:space="0" w:color="auto"/>
                <w:left w:val="none" w:sz="0" w:space="0" w:color="auto"/>
                <w:bottom w:val="none" w:sz="0" w:space="0" w:color="auto"/>
                <w:right w:val="none" w:sz="0" w:space="0" w:color="auto"/>
              </w:divBdr>
            </w:div>
            <w:div w:id="7455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4367">
      <w:bodyDiv w:val="1"/>
      <w:marLeft w:val="156"/>
      <w:marRight w:val="156"/>
      <w:marTop w:val="156"/>
      <w:marBottom w:val="0"/>
      <w:divBdr>
        <w:top w:val="none" w:sz="0" w:space="0" w:color="auto"/>
        <w:left w:val="none" w:sz="0" w:space="0" w:color="auto"/>
        <w:bottom w:val="none" w:sz="0" w:space="0" w:color="auto"/>
        <w:right w:val="none" w:sz="0" w:space="0" w:color="auto"/>
      </w:divBdr>
      <w:divsChild>
        <w:div w:id="105581567">
          <w:marLeft w:val="0"/>
          <w:marRight w:val="0"/>
          <w:marTop w:val="0"/>
          <w:marBottom w:val="0"/>
          <w:divBdr>
            <w:top w:val="none" w:sz="0" w:space="0" w:color="auto"/>
            <w:left w:val="none" w:sz="0" w:space="0" w:color="auto"/>
            <w:bottom w:val="none" w:sz="0" w:space="0" w:color="auto"/>
            <w:right w:val="none" w:sz="0" w:space="0" w:color="auto"/>
          </w:divBdr>
          <w:divsChild>
            <w:div w:id="12390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4294">
      <w:bodyDiv w:val="1"/>
      <w:marLeft w:val="152"/>
      <w:marRight w:val="152"/>
      <w:marTop w:val="152"/>
      <w:marBottom w:val="0"/>
      <w:divBdr>
        <w:top w:val="none" w:sz="0" w:space="0" w:color="auto"/>
        <w:left w:val="none" w:sz="0" w:space="0" w:color="auto"/>
        <w:bottom w:val="none" w:sz="0" w:space="0" w:color="auto"/>
        <w:right w:val="none" w:sz="0" w:space="0" w:color="auto"/>
      </w:divBdr>
      <w:divsChild>
        <w:div w:id="1867718066">
          <w:marLeft w:val="0"/>
          <w:marRight w:val="0"/>
          <w:marTop w:val="0"/>
          <w:marBottom w:val="0"/>
          <w:divBdr>
            <w:top w:val="none" w:sz="0" w:space="0" w:color="auto"/>
            <w:left w:val="none" w:sz="0" w:space="0" w:color="auto"/>
            <w:bottom w:val="none" w:sz="0" w:space="0" w:color="auto"/>
            <w:right w:val="none" w:sz="0" w:space="0" w:color="auto"/>
          </w:divBdr>
          <w:divsChild>
            <w:div w:id="536747230">
              <w:marLeft w:val="0"/>
              <w:marRight w:val="0"/>
              <w:marTop w:val="0"/>
              <w:marBottom w:val="0"/>
              <w:divBdr>
                <w:top w:val="none" w:sz="0" w:space="0" w:color="auto"/>
                <w:left w:val="none" w:sz="0" w:space="0" w:color="auto"/>
                <w:bottom w:val="none" w:sz="0" w:space="0" w:color="auto"/>
                <w:right w:val="none" w:sz="0" w:space="0" w:color="auto"/>
              </w:divBdr>
              <w:divsChild>
                <w:div w:id="232351672">
                  <w:marLeft w:val="0"/>
                  <w:marRight w:val="0"/>
                  <w:marTop w:val="0"/>
                  <w:marBottom w:val="0"/>
                  <w:divBdr>
                    <w:top w:val="none" w:sz="0" w:space="0" w:color="auto"/>
                    <w:left w:val="none" w:sz="0" w:space="0" w:color="auto"/>
                    <w:bottom w:val="none" w:sz="0" w:space="0" w:color="auto"/>
                    <w:right w:val="none" w:sz="0" w:space="0" w:color="auto"/>
                  </w:divBdr>
                  <w:divsChild>
                    <w:div w:id="234363342">
                      <w:marLeft w:val="0"/>
                      <w:marRight w:val="0"/>
                      <w:marTop w:val="0"/>
                      <w:marBottom w:val="0"/>
                      <w:divBdr>
                        <w:top w:val="none" w:sz="0" w:space="0" w:color="auto"/>
                        <w:left w:val="none" w:sz="0" w:space="0" w:color="auto"/>
                        <w:bottom w:val="none" w:sz="0" w:space="0" w:color="auto"/>
                        <w:right w:val="none" w:sz="0" w:space="0" w:color="auto"/>
                      </w:divBdr>
                      <w:divsChild>
                        <w:div w:id="1713918642">
                          <w:marLeft w:val="0"/>
                          <w:marRight w:val="0"/>
                          <w:marTop w:val="0"/>
                          <w:marBottom w:val="0"/>
                          <w:divBdr>
                            <w:top w:val="none" w:sz="0" w:space="0" w:color="auto"/>
                            <w:left w:val="none" w:sz="0" w:space="0" w:color="auto"/>
                            <w:bottom w:val="none" w:sz="0" w:space="0" w:color="auto"/>
                            <w:right w:val="none" w:sz="0" w:space="0" w:color="auto"/>
                          </w:divBdr>
                          <w:divsChild>
                            <w:div w:id="606423104">
                              <w:marLeft w:val="0"/>
                              <w:marRight w:val="0"/>
                              <w:marTop w:val="0"/>
                              <w:marBottom w:val="0"/>
                              <w:divBdr>
                                <w:top w:val="none" w:sz="0" w:space="0" w:color="auto"/>
                                <w:left w:val="none" w:sz="0" w:space="0" w:color="auto"/>
                                <w:bottom w:val="none" w:sz="0" w:space="0" w:color="auto"/>
                                <w:right w:val="none" w:sz="0" w:space="0" w:color="auto"/>
                              </w:divBdr>
                              <w:divsChild>
                                <w:div w:id="209616078">
                                  <w:marLeft w:val="0"/>
                                  <w:marRight w:val="0"/>
                                  <w:marTop w:val="0"/>
                                  <w:marBottom w:val="0"/>
                                  <w:divBdr>
                                    <w:top w:val="none" w:sz="0" w:space="0" w:color="auto"/>
                                    <w:left w:val="none" w:sz="0" w:space="0" w:color="auto"/>
                                    <w:bottom w:val="none" w:sz="0" w:space="0" w:color="auto"/>
                                    <w:right w:val="none" w:sz="0" w:space="0" w:color="auto"/>
                                  </w:divBdr>
                                  <w:divsChild>
                                    <w:div w:id="1458184758">
                                      <w:marLeft w:val="0"/>
                                      <w:marRight w:val="0"/>
                                      <w:marTop w:val="0"/>
                                      <w:marBottom w:val="0"/>
                                      <w:divBdr>
                                        <w:top w:val="none" w:sz="0" w:space="0" w:color="auto"/>
                                        <w:left w:val="none" w:sz="0" w:space="0" w:color="auto"/>
                                        <w:bottom w:val="none" w:sz="0" w:space="0" w:color="auto"/>
                                        <w:right w:val="none" w:sz="0" w:space="0" w:color="auto"/>
                                      </w:divBdr>
                                      <w:divsChild>
                                        <w:div w:id="638731594">
                                          <w:marLeft w:val="0"/>
                                          <w:marRight w:val="0"/>
                                          <w:marTop w:val="0"/>
                                          <w:marBottom w:val="0"/>
                                          <w:divBdr>
                                            <w:top w:val="none" w:sz="0" w:space="0" w:color="auto"/>
                                            <w:left w:val="none" w:sz="0" w:space="0" w:color="auto"/>
                                            <w:bottom w:val="none" w:sz="0" w:space="0" w:color="auto"/>
                                            <w:right w:val="none" w:sz="0" w:space="0" w:color="auto"/>
                                          </w:divBdr>
                                          <w:divsChild>
                                            <w:div w:id="1082339773">
                                              <w:marLeft w:val="0"/>
                                              <w:marRight w:val="0"/>
                                              <w:marTop w:val="0"/>
                                              <w:marBottom w:val="0"/>
                                              <w:divBdr>
                                                <w:top w:val="none" w:sz="0" w:space="0" w:color="auto"/>
                                                <w:left w:val="none" w:sz="0" w:space="0" w:color="auto"/>
                                                <w:bottom w:val="none" w:sz="0" w:space="0" w:color="auto"/>
                                                <w:right w:val="none" w:sz="0" w:space="0" w:color="auto"/>
                                              </w:divBdr>
                                              <w:divsChild>
                                                <w:div w:id="1669600823">
                                                  <w:marLeft w:val="0"/>
                                                  <w:marRight w:val="0"/>
                                                  <w:marTop w:val="0"/>
                                                  <w:marBottom w:val="0"/>
                                                  <w:divBdr>
                                                    <w:top w:val="none" w:sz="0" w:space="0" w:color="auto"/>
                                                    <w:left w:val="none" w:sz="0" w:space="0" w:color="auto"/>
                                                    <w:bottom w:val="none" w:sz="0" w:space="0" w:color="auto"/>
                                                    <w:right w:val="none" w:sz="0" w:space="0" w:color="auto"/>
                                                  </w:divBdr>
                                                  <w:divsChild>
                                                    <w:div w:id="608240509">
                                                      <w:marLeft w:val="0"/>
                                                      <w:marRight w:val="0"/>
                                                      <w:marTop w:val="0"/>
                                                      <w:marBottom w:val="0"/>
                                                      <w:divBdr>
                                                        <w:top w:val="none" w:sz="0" w:space="0" w:color="auto"/>
                                                        <w:left w:val="none" w:sz="0" w:space="0" w:color="auto"/>
                                                        <w:bottom w:val="none" w:sz="0" w:space="0" w:color="auto"/>
                                                        <w:right w:val="none" w:sz="0" w:space="0" w:color="auto"/>
                                                      </w:divBdr>
                                                    </w:div>
                                                    <w:div w:id="936209243">
                                                      <w:marLeft w:val="0"/>
                                                      <w:marRight w:val="0"/>
                                                      <w:marTop w:val="0"/>
                                                      <w:marBottom w:val="0"/>
                                                      <w:divBdr>
                                                        <w:top w:val="none" w:sz="0" w:space="0" w:color="auto"/>
                                                        <w:left w:val="none" w:sz="0" w:space="0" w:color="auto"/>
                                                        <w:bottom w:val="none" w:sz="0" w:space="0" w:color="auto"/>
                                                        <w:right w:val="none" w:sz="0" w:space="0" w:color="auto"/>
                                                      </w:divBdr>
                                                    </w:div>
                                                    <w:div w:id="1253395540">
                                                      <w:marLeft w:val="0"/>
                                                      <w:marRight w:val="0"/>
                                                      <w:marTop w:val="0"/>
                                                      <w:marBottom w:val="0"/>
                                                      <w:divBdr>
                                                        <w:top w:val="none" w:sz="0" w:space="0" w:color="auto"/>
                                                        <w:left w:val="none" w:sz="0" w:space="0" w:color="auto"/>
                                                        <w:bottom w:val="none" w:sz="0" w:space="0" w:color="auto"/>
                                                        <w:right w:val="none" w:sz="0" w:space="0" w:color="auto"/>
                                                      </w:divBdr>
                                                    </w:div>
                                                    <w:div w:id="15228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765489">
      <w:bodyDiv w:val="1"/>
      <w:marLeft w:val="0"/>
      <w:marRight w:val="0"/>
      <w:marTop w:val="0"/>
      <w:marBottom w:val="0"/>
      <w:divBdr>
        <w:top w:val="none" w:sz="0" w:space="0" w:color="auto"/>
        <w:left w:val="none" w:sz="0" w:space="0" w:color="auto"/>
        <w:bottom w:val="none" w:sz="0" w:space="0" w:color="auto"/>
        <w:right w:val="none" w:sz="0" w:space="0" w:color="auto"/>
      </w:divBdr>
    </w:div>
    <w:div w:id="1392925319">
      <w:bodyDiv w:val="1"/>
      <w:marLeft w:val="180"/>
      <w:marRight w:val="180"/>
      <w:marTop w:val="180"/>
      <w:marBottom w:val="0"/>
      <w:divBdr>
        <w:top w:val="none" w:sz="0" w:space="0" w:color="auto"/>
        <w:left w:val="none" w:sz="0" w:space="0" w:color="auto"/>
        <w:bottom w:val="none" w:sz="0" w:space="0" w:color="auto"/>
        <w:right w:val="none" w:sz="0" w:space="0" w:color="auto"/>
      </w:divBdr>
      <w:divsChild>
        <w:div w:id="961154124">
          <w:marLeft w:val="0"/>
          <w:marRight w:val="0"/>
          <w:marTop w:val="0"/>
          <w:marBottom w:val="0"/>
          <w:divBdr>
            <w:top w:val="none" w:sz="0" w:space="0" w:color="auto"/>
            <w:left w:val="none" w:sz="0" w:space="0" w:color="auto"/>
            <w:bottom w:val="none" w:sz="0" w:space="0" w:color="auto"/>
            <w:right w:val="none" w:sz="0" w:space="0" w:color="auto"/>
          </w:divBdr>
          <w:divsChild>
            <w:div w:id="11578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71026">
      <w:bodyDiv w:val="1"/>
      <w:marLeft w:val="156"/>
      <w:marRight w:val="156"/>
      <w:marTop w:val="156"/>
      <w:marBottom w:val="0"/>
      <w:divBdr>
        <w:top w:val="none" w:sz="0" w:space="0" w:color="auto"/>
        <w:left w:val="none" w:sz="0" w:space="0" w:color="auto"/>
        <w:bottom w:val="none" w:sz="0" w:space="0" w:color="auto"/>
        <w:right w:val="none" w:sz="0" w:space="0" w:color="auto"/>
      </w:divBdr>
      <w:divsChild>
        <w:div w:id="353069392">
          <w:blockQuote w:val="1"/>
          <w:marLeft w:val="65"/>
          <w:marRight w:val="0"/>
          <w:marTop w:val="100"/>
          <w:marBottom w:val="100"/>
          <w:divBdr>
            <w:top w:val="none" w:sz="0" w:space="0" w:color="auto"/>
            <w:left w:val="single" w:sz="12" w:space="3" w:color="000000"/>
            <w:bottom w:val="none" w:sz="0" w:space="0" w:color="auto"/>
            <w:right w:val="none" w:sz="0" w:space="0" w:color="auto"/>
          </w:divBdr>
          <w:divsChild>
            <w:div w:id="49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6142">
      <w:bodyDiv w:val="1"/>
      <w:marLeft w:val="0"/>
      <w:marRight w:val="0"/>
      <w:marTop w:val="0"/>
      <w:marBottom w:val="0"/>
      <w:divBdr>
        <w:top w:val="none" w:sz="0" w:space="0" w:color="auto"/>
        <w:left w:val="none" w:sz="0" w:space="0" w:color="auto"/>
        <w:bottom w:val="none" w:sz="0" w:space="0" w:color="auto"/>
        <w:right w:val="none" w:sz="0" w:space="0" w:color="auto"/>
      </w:divBdr>
    </w:div>
    <w:div w:id="1530800677">
      <w:bodyDiv w:val="1"/>
      <w:marLeft w:val="0"/>
      <w:marRight w:val="0"/>
      <w:marTop w:val="0"/>
      <w:marBottom w:val="0"/>
      <w:divBdr>
        <w:top w:val="none" w:sz="0" w:space="0" w:color="auto"/>
        <w:left w:val="none" w:sz="0" w:space="0" w:color="auto"/>
        <w:bottom w:val="none" w:sz="0" w:space="0" w:color="auto"/>
        <w:right w:val="none" w:sz="0" w:space="0" w:color="auto"/>
      </w:divBdr>
    </w:div>
    <w:div w:id="1570925470">
      <w:bodyDiv w:val="1"/>
      <w:marLeft w:val="0"/>
      <w:marRight w:val="0"/>
      <w:marTop w:val="0"/>
      <w:marBottom w:val="0"/>
      <w:divBdr>
        <w:top w:val="none" w:sz="0" w:space="0" w:color="auto"/>
        <w:left w:val="none" w:sz="0" w:space="0" w:color="auto"/>
        <w:bottom w:val="none" w:sz="0" w:space="0" w:color="auto"/>
        <w:right w:val="none" w:sz="0" w:space="0" w:color="auto"/>
      </w:divBdr>
    </w:div>
    <w:div w:id="1586108138">
      <w:bodyDiv w:val="1"/>
      <w:marLeft w:val="0"/>
      <w:marRight w:val="0"/>
      <w:marTop w:val="0"/>
      <w:marBottom w:val="0"/>
      <w:divBdr>
        <w:top w:val="none" w:sz="0" w:space="0" w:color="auto"/>
        <w:left w:val="none" w:sz="0" w:space="0" w:color="auto"/>
        <w:bottom w:val="none" w:sz="0" w:space="0" w:color="auto"/>
        <w:right w:val="none" w:sz="0" w:space="0" w:color="auto"/>
      </w:divBdr>
    </w:div>
    <w:div w:id="1587688444">
      <w:bodyDiv w:val="1"/>
      <w:marLeft w:val="153"/>
      <w:marRight w:val="153"/>
      <w:marTop w:val="153"/>
      <w:marBottom w:val="0"/>
      <w:divBdr>
        <w:top w:val="none" w:sz="0" w:space="0" w:color="auto"/>
        <w:left w:val="none" w:sz="0" w:space="0" w:color="auto"/>
        <w:bottom w:val="none" w:sz="0" w:space="0" w:color="auto"/>
        <w:right w:val="none" w:sz="0" w:space="0" w:color="auto"/>
      </w:divBdr>
      <w:divsChild>
        <w:div w:id="773137139">
          <w:marLeft w:val="0"/>
          <w:marRight w:val="0"/>
          <w:marTop w:val="0"/>
          <w:marBottom w:val="0"/>
          <w:divBdr>
            <w:top w:val="none" w:sz="0" w:space="0" w:color="auto"/>
            <w:left w:val="none" w:sz="0" w:space="0" w:color="auto"/>
            <w:bottom w:val="none" w:sz="0" w:space="0" w:color="auto"/>
            <w:right w:val="none" w:sz="0" w:space="0" w:color="auto"/>
          </w:divBdr>
        </w:div>
        <w:div w:id="1142579391">
          <w:marLeft w:val="0"/>
          <w:marRight w:val="0"/>
          <w:marTop w:val="0"/>
          <w:marBottom w:val="0"/>
          <w:divBdr>
            <w:top w:val="none" w:sz="0" w:space="0" w:color="auto"/>
            <w:left w:val="none" w:sz="0" w:space="0" w:color="auto"/>
            <w:bottom w:val="none" w:sz="0" w:space="0" w:color="auto"/>
            <w:right w:val="none" w:sz="0" w:space="0" w:color="auto"/>
          </w:divBdr>
        </w:div>
        <w:div w:id="1416324906">
          <w:marLeft w:val="0"/>
          <w:marRight w:val="0"/>
          <w:marTop w:val="0"/>
          <w:marBottom w:val="0"/>
          <w:divBdr>
            <w:top w:val="none" w:sz="0" w:space="0" w:color="auto"/>
            <w:left w:val="none" w:sz="0" w:space="0" w:color="auto"/>
            <w:bottom w:val="none" w:sz="0" w:space="0" w:color="auto"/>
            <w:right w:val="none" w:sz="0" w:space="0" w:color="auto"/>
          </w:divBdr>
        </w:div>
      </w:divsChild>
    </w:div>
    <w:div w:id="1744335604">
      <w:bodyDiv w:val="1"/>
      <w:marLeft w:val="160"/>
      <w:marRight w:val="160"/>
      <w:marTop w:val="160"/>
      <w:marBottom w:val="0"/>
      <w:divBdr>
        <w:top w:val="none" w:sz="0" w:space="0" w:color="auto"/>
        <w:left w:val="none" w:sz="0" w:space="0" w:color="auto"/>
        <w:bottom w:val="none" w:sz="0" w:space="0" w:color="auto"/>
        <w:right w:val="none" w:sz="0" w:space="0" w:color="auto"/>
      </w:divBdr>
      <w:divsChild>
        <w:div w:id="1002703025">
          <w:marLeft w:val="0"/>
          <w:marRight w:val="0"/>
          <w:marTop w:val="0"/>
          <w:marBottom w:val="0"/>
          <w:divBdr>
            <w:top w:val="none" w:sz="0" w:space="0" w:color="auto"/>
            <w:left w:val="none" w:sz="0" w:space="0" w:color="auto"/>
            <w:bottom w:val="none" w:sz="0" w:space="0" w:color="auto"/>
            <w:right w:val="none" w:sz="0" w:space="0" w:color="auto"/>
          </w:divBdr>
          <w:divsChild>
            <w:div w:id="18745780">
              <w:marLeft w:val="0"/>
              <w:marRight w:val="0"/>
              <w:marTop w:val="0"/>
              <w:marBottom w:val="0"/>
              <w:divBdr>
                <w:top w:val="none" w:sz="0" w:space="0" w:color="auto"/>
                <w:left w:val="none" w:sz="0" w:space="0" w:color="auto"/>
                <w:bottom w:val="none" w:sz="0" w:space="0" w:color="auto"/>
                <w:right w:val="none" w:sz="0" w:space="0" w:color="auto"/>
              </w:divBdr>
              <w:divsChild>
                <w:div w:id="16800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43244">
      <w:bodyDiv w:val="1"/>
      <w:marLeft w:val="0"/>
      <w:marRight w:val="0"/>
      <w:marTop w:val="0"/>
      <w:marBottom w:val="0"/>
      <w:divBdr>
        <w:top w:val="none" w:sz="0" w:space="0" w:color="auto"/>
        <w:left w:val="none" w:sz="0" w:space="0" w:color="auto"/>
        <w:bottom w:val="none" w:sz="0" w:space="0" w:color="auto"/>
        <w:right w:val="none" w:sz="0" w:space="0" w:color="auto"/>
      </w:divBdr>
    </w:div>
    <w:div w:id="1768381690">
      <w:bodyDiv w:val="1"/>
      <w:marLeft w:val="153"/>
      <w:marRight w:val="153"/>
      <w:marTop w:val="153"/>
      <w:marBottom w:val="0"/>
      <w:divBdr>
        <w:top w:val="none" w:sz="0" w:space="0" w:color="auto"/>
        <w:left w:val="none" w:sz="0" w:space="0" w:color="auto"/>
        <w:bottom w:val="none" w:sz="0" w:space="0" w:color="auto"/>
        <w:right w:val="none" w:sz="0" w:space="0" w:color="auto"/>
      </w:divBdr>
      <w:divsChild>
        <w:div w:id="443769112">
          <w:marLeft w:val="0"/>
          <w:marRight w:val="0"/>
          <w:marTop w:val="0"/>
          <w:marBottom w:val="0"/>
          <w:divBdr>
            <w:top w:val="none" w:sz="0" w:space="0" w:color="auto"/>
            <w:left w:val="none" w:sz="0" w:space="0" w:color="auto"/>
            <w:bottom w:val="none" w:sz="0" w:space="0" w:color="auto"/>
            <w:right w:val="none" w:sz="0" w:space="0" w:color="auto"/>
          </w:divBdr>
        </w:div>
      </w:divsChild>
    </w:div>
    <w:div w:id="1836341292">
      <w:bodyDiv w:val="1"/>
      <w:marLeft w:val="0"/>
      <w:marRight w:val="0"/>
      <w:marTop w:val="0"/>
      <w:marBottom w:val="0"/>
      <w:divBdr>
        <w:top w:val="none" w:sz="0" w:space="0" w:color="auto"/>
        <w:left w:val="none" w:sz="0" w:space="0" w:color="auto"/>
        <w:bottom w:val="none" w:sz="0" w:space="0" w:color="auto"/>
        <w:right w:val="none" w:sz="0" w:space="0" w:color="auto"/>
      </w:divBdr>
    </w:div>
    <w:div w:id="1879051756">
      <w:bodyDiv w:val="1"/>
      <w:marLeft w:val="0"/>
      <w:marRight w:val="0"/>
      <w:marTop w:val="0"/>
      <w:marBottom w:val="0"/>
      <w:divBdr>
        <w:top w:val="none" w:sz="0" w:space="0" w:color="auto"/>
        <w:left w:val="none" w:sz="0" w:space="0" w:color="auto"/>
        <w:bottom w:val="none" w:sz="0" w:space="0" w:color="auto"/>
        <w:right w:val="none" w:sz="0" w:space="0" w:color="auto"/>
      </w:divBdr>
    </w:div>
    <w:div w:id="1901213703">
      <w:bodyDiv w:val="1"/>
      <w:marLeft w:val="0"/>
      <w:marRight w:val="0"/>
      <w:marTop w:val="0"/>
      <w:marBottom w:val="0"/>
      <w:divBdr>
        <w:top w:val="none" w:sz="0" w:space="0" w:color="auto"/>
        <w:left w:val="none" w:sz="0" w:space="0" w:color="auto"/>
        <w:bottom w:val="none" w:sz="0" w:space="0" w:color="auto"/>
        <w:right w:val="none" w:sz="0" w:space="0" w:color="auto"/>
      </w:divBdr>
    </w:div>
    <w:div w:id="1950235160">
      <w:bodyDiv w:val="1"/>
      <w:marLeft w:val="160"/>
      <w:marRight w:val="160"/>
      <w:marTop w:val="160"/>
      <w:marBottom w:val="0"/>
      <w:divBdr>
        <w:top w:val="none" w:sz="0" w:space="0" w:color="auto"/>
        <w:left w:val="none" w:sz="0" w:space="0" w:color="auto"/>
        <w:bottom w:val="none" w:sz="0" w:space="0" w:color="auto"/>
        <w:right w:val="none" w:sz="0" w:space="0" w:color="auto"/>
      </w:divBdr>
      <w:divsChild>
        <w:div w:id="1600797473">
          <w:marLeft w:val="0"/>
          <w:marRight w:val="0"/>
          <w:marTop w:val="0"/>
          <w:marBottom w:val="0"/>
          <w:divBdr>
            <w:top w:val="none" w:sz="0" w:space="0" w:color="auto"/>
            <w:left w:val="none" w:sz="0" w:space="0" w:color="auto"/>
            <w:bottom w:val="none" w:sz="0" w:space="0" w:color="auto"/>
            <w:right w:val="none" w:sz="0" w:space="0" w:color="auto"/>
          </w:divBdr>
          <w:divsChild>
            <w:div w:id="902057265">
              <w:marLeft w:val="0"/>
              <w:marRight w:val="0"/>
              <w:marTop w:val="0"/>
              <w:marBottom w:val="0"/>
              <w:divBdr>
                <w:top w:val="none" w:sz="0" w:space="0" w:color="auto"/>
                <w:left w:val="none" w:sz="0" w:space="0" w:color="auto"/>
                <w:bottom w:val="none" w:sz="0" w:space="0" w:color="auto"/>
                <w:right w:val="none" w:sz="0" w:space="0" w:color="auto"/>
              </w:divBdr>
              <w:divsChild>
                <w:div w:id="1582255261">
                  <w:marLeft w:val="0"/>
                  <w:marRight w:val="0"/>
                  <w:marTop w:val="0"/>
                  <w:marBottom w:val="0"/>
                  <w:divBdr>
                    <w:top w:val="none" w:sz="0" w:space="0" w:color="auto"/>
                    <w:left w:val="none" w:sz="0" w:space="0" w:color="auto"/>
                    <w:bottom w:val="none" w:sz="0" w:space="0" w:color="auto"/>
                    <w:right w:val="none" w:sz="0" w:space="0" w:color="auto"/>
                  </w:divBdr>
                  <w:divsChild>
                    <w:div w:id="11618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36177">
      <w:bodyDiv w:val="1"/>
      <w:marLeft w:val="0"/>
      <w:marRight w:val="0"/>
      <w:marTop w:val="0"/>
      <w:marBottom w:val="0"/>
      <w:divBdr>
        <w:top w:val="none" w:sz="0" w:space="0" w:color="auto"/>
        <w:left w:val="none" w:sz="0" w:space="0" w:color="auto"/>
        <w:bottom w:val="none" w:sz="0" w:space="0" w:color="auto"/>
        <w:right w:val="none" w:sz="0" w:space="0" w:color="auto"/>
      </w:divBdr>
      <w:divsChild>
        <w:div w:id="1049722632">
          <w:marLeft w:val="0"/>
          <w:marRight w:val="0"/>
          <w:marTop w:val="0"/>
          <w:marBottom w:val="0"/>
          <w:divBdr>
            <w:top w:val="none" w:sz="0" w:space="0" w:color="auto"/>
            <w:left w:val="none" w:sz="0" w:space="0" w:color="auto"/>
            <w:bottom w:val="none" w:sz="0" w:space="0" w:color="auto"/>
            <w:right w:val="none" w:sz="0" w:space="0" w:color="auto"/>
          </w:divBdr>
          <w:divsChild>
            <w:div w:id="351494563">
              <w:marLeft w:val="0"/>
              <w:marRight w:val="0"/>
              <w:marTop w:val="0"/>
              <w:marBottom w:val="0"/>
              <w:divBdr>
                <w:top w:val="none" w:sz="0" w:space="0" w:color="auto"/>
                <w:left w:val="none" w:sz="0" w:space="0" w:color="auto"/>
                <w:bottom w:val="none" w:sz="0" w:space="0" w:color="auto"/>
                <w:right w:val="none" w:sz="0" w:space="0" w:color="auto"/>
              </w:divBdr>
            </w:div>
            <w:div w:id="822351870">
              <w:marLeft w:val="0"/>
              <w:marRight w:val="0"/>
              <w:marTop w:val="0"/>
              <w:marBottom w:val="0"/>
              <w:divBdr>
                <w:top w:val="none" w:sz="0" w:space="0" w:color="auto"/>
                <w:left w:val="none" w:sz="0" w:space="0" w:color="auto"/>
                <w:bottom w:val="none" w:sz="0" w:space="0" w:color="auto"/>
                <w:right w:val="none" w:sz="0" w:space="0" w:color="auto"/>
              </w:divBdr>
            </w:div>
            <w:div w:id="1059328267">
              <w:marLeft w:val="0"/>
              <w:marRight w:val="0"/>
              <w:marTop w:val="0"/>
              <w:marBottom w:val="0"/>
              <w:divBdr>
                <w:top w:val="none" w:sz="0" w:space="0" w:color="auto"/>
                <w:left w:val="none" w:sz="0" w:space="0" w:color="auto"/>
                <w:bottom w:val="none" w:sz="0" w:space="0" w:color="auto"/>
                <w:right w:val="none" w:sz="0" w:space="0" w:color="auto"/>
              </w:divBdr>
            </w:div>
            <w:div w:id="1321424595">
              <w:marLeft w:val="0"/>
              <w:marRight w:val="0"/>
              <w:marTop w:val="0"/>
              <w:marBottom w:val="0"/>
              <w:divBdr>
                <w:top w:val="none" w:sz="0" w:space="0" w:color="auto"/>
                <w:left w:val="none" w:sz="0" w:space="0" w:color="auto"/>
                <w:bottom w:val="none" w:sz="0" w:space="0" w:color="auto"/>
                <w:right w:val="none" w:sz="0" w:space="0" w:color="auto"/>
              </w:divBdr>
            </w:div>
            <w:div w:id="2007202713">
              <w:marLeft w:val="0"/>
              <w:marRight w:val="0"/>
              <w:marTop w:val="0"/>
              <w:marBottom w:val="0"/>
              <w:divBdr>
                <w:top w:val="none" w:sz="0" w:space="0" w:color="auto"/>
                <w:left w:val="none" w:sz="0" w:space="0" w:color="auto"/>
                <w:bottom w:val="none" w:sz="0" w:space="0" w:color="auto"/>
                <w:right w:val="none" w:sz="0" w:space="0" w:color="auto"/>
              </w:divBdr>
            </w:div>
          </w:divsChild>
        </w:div>
        <w:div w:id="1266353494">
          <w:marLeft w:val="0"/>
          <w:marRight w:val="0"/>
          <w:marTop w:val="0"/>
          <w:marBottom w:val="0"/>
          <w:divBdr>
            <w:top w:val="none" w:sz="0" w:space="0" w:color="auto"/>
            <w:left w:val="none" w:sz="0" w:space="0" w:color="auto"/>
            <w:bottom w:val="none" w:sz="0" w:space="0" w:color="auto"/>
            <w:right w:val="none" w:sz="0" w:space="0" w:color="auto"/>
          </w:divBdr>
          <w:divsChild>
            <w:div w:id="1076173314">
              <w:marLeft w:val="0"/>
              <w:marRight w:val="0"/>
              <w:marTop w:val="0"/>
              <w:marBottom w:val="0"/>
              <w:divBdr>
                <w:top w:val="none" w:sz="0" w:space="0" w:color="auto"/>
                <w:left w:val="none" w:sz="0" w:space="0" w:color="auto"/>
                <w:bottom w:val="none" w:sz="0" w:space="0" w:color="auto"/>
                <w:right w:val="none" w:sz="0" w:space="0" w:color="auto"/>
              </w:divBdr>
              <w:divsChild>
                <w:div w:id="1750812128">
                  <w:marLeft w:val="0"/>
                  <w:marRight w:val="0"/>
                  <w:marTop w:val="0"/>
                  <w:marBottom w:val="0"/>
                  <w:divBdr>
                    <w:top w:val="none" w:sz="0" w:space="0" w:color="auto"/>
                    <w:left w:val="none" w:sz="0" w:space="0" w:color="auto"/>
                    <w:bottom w:val="none" w:sz="0" w:space="0" w:color="auto"/>
                    <w:right w:val="none" w:sz="0" w:space="0" w:color="auto"/>
                  </w:divBdr>
                  <w:divsChild>
                    <w:div w:id="16236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F59E4-2991-4400-A6B3-B5887590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2122</Characters>
  <Application>Microsoft Office Word</Application>
  <DocSecurity>0</DocSecurity>
  <Lines>17</Lines>
  <Paragraphs>4</Paragraphs>
  <ScaleCrop>false</ScaleCrop>
  <Company>no</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國立高雄大學理學院會議簽到單</dc:title>
  <dc:creator>user</dc:creator>
  <cp:lastModifiedBy>superuser</cp:lastModifiedBy>
  <cp:revision>3</cp:revision>
  <cp:lastPrinted>2023-08-14T09:23:00Z</cp:lastPrinted>
  <dcterms:created xsi:type="dcterms:W3CDTF">2023-08-14T09:23:00Z</dcterms:created>
  <dcterms:modified xsi:type="dcterms:W3CDTF">2023-08-14T09:24:00Z</dcterms:modified>
</cp:coreProperties>
</file>